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E91" w:rsidRDefault="004B0E91">
      <w:pPr>
        <w:pStyle w:val="ConsPlusTitlePage"/>
      </w:pPr>
      <w:r>
        <w:t xml:space="preserve">Документ предоставлен </w:t>
      </w:r>
      <w:hyperlink r:id="rId4" w:history="1">
        <w:r>
          <w:rPr>
            <w:color w:val="0000FF"/>
          </w:rPr>
          <w:t>КонсультантПлюс</w:t>
        </w:r>
      </w:hyperlink>
      <w:r>
        <w:br/>
      </w:r>
    </w:p>
    <w:p w:rsidR="004B0E91" w:rsidRDefault="004B0E91">
      <w:pPr>
        <w:pStyle w:val="ConsPlusNormal"/>
        <w:jc w:val="both"/>
        <w:outlineLvl w:val="0"/>
      </w:pPr>
    </w:p>
    <w:p w:rsidR="004B0E91" w:rsidRDefault="004B0E91">
      <w:pPr>
        <w:pStyle w:val="ConsPlusNormal"/>
        <w:outlineLvl w:val="0"/>
      </w:pPr>
      <w:r>
        <w:t>Зарегистрировано в Минюсте России 30 октября 2015 г. N 39572</w:t>
      </w:r>
    </w:p>
    <w:p w:rsidR="004B0E91" w:rsidRDefault="004B0E91">
      <w:pPr>
        <w:pStyle w:val="ConsPlusNormal"/>
        <w:pBdr>
          <w:top w:val="single" w:sz="6" w:space="0" w:color="auto"/>
        </w:pBdr>
        <w:spacing w:before="100" w:after="100"/>
        <w:jc w:val="both"/>
        <w:rPr>
          <w:sz w:val="2"/>
          <w:szCs w:val="2"/>
        </w:rPr>
      </w:pPr>
    </w:p>
    <w:p w:rsidR="004B0E91" w:rsidRDefault="004B0E91">
      <w:pPr>
        <w:pStyle w:val="ConsPlusNormal"/>
        <w:jc w:val="both"/>
      </w:pPr>
    </w:p>
    <w:p w:rsidR="004B0E91" w:rsidRDefault="004B0E91">
      <w:pPr>
        <w:pStyle w:val="ConsPlusTitle"/>
        <w:jc w:val="center"/>
      </w:pPr>
      <w:r>
        <w:t>МИНИСТЕРСТВО ОБРАЗОВАНИЯ И НАУКИ РОССИЙСКОЙ ФЕДЕРАЦИИ</w:t>
      </w:r>
    </w:p>
    <w:p w:rsidR="004B0E91" w:rsidRDefault="004B0E91">
      <w:pPr>
        <w:pStyle w:val="ConsPlusTitle"/>
        <w:jc w:val="center"/>
      </w:pPr>
    </w:p>
    <w:p w:rsidR="004B0E91" w:rsidRDefault="004B0E91">
      <w:pPr>
        <w:pStyle w:val="ConsPlusTitle"/>
        <w:jc w:val="center"/>
      </w:pPr>
      <w:r>
        <w:t>ПРИКАЗ</w:t>
      </w:r>
    </w:p>
    <w:p w:rsidR="004B0E91" w:rsidRDefault="004B0E91">
      <w:pPr>
        <w:pStyle w:val="ConsPlusTitle"/>
        <w:jc w:val="center"/>
      </w:pPr>
      <w:r>
        <w:t>от 14 октября 2015 г. N 1147</w:t>
      </w:r>
    </w:p>
    <w:p w:rsidR="004B0E91" w:rsidRDefault="004B0E91">
      <w:pPr>
        <w:pStyle w:val="ConsPlusTitle"/>
        <w:jc w:val="center"/>
      </w:pPr>
    </w:p>
    <w:p w:rsidR="004B0E91" w:rsidRDefault="004B0E91">
      <w:pPr>
        <w:pStyle w:val="ConsPlusTitle"/>
        <w:jc w:val="center"/>
      </w:pPr>
      <w:r>
        <w:t>ОБ УТВЕРЖДЕНИИ ПОРЯДКА</w:t>
      </w:r>
    </w:p>
    <w:p w:rsidR="004B0E91" w:rsidRDefault="004B0E91">
      <w:pPr>
        <w:pStyle w:val="ConsPlusTitle"/>
        <w:jc w:val="center"/>
      </w:pPr>
      <w:r>
        <w:t>ПРИЕМА НА ОБУЧЕНИЕ ПО ОБРАЗОВАТЕЛЬНЫМ ПРОГРАММАМ ВЫСШЕГО</w:t>
      </w:r>
    </w:p>
    <w:p w:rsidR="004B0E91" w:rsidRDefault="004B0E91">
      <w:pPr>
        <w:pStyle w:val="ConsPlusTitle"/>
        <w:jc w:val="center"/>
      </w:pPr>
      <w:r>
        <w:t>ОБРАЗОВАНИЯ - ПРОГРАММАМ БАКАЛАВРИАТА, ПРОГРАММАМ</w:t>
      </w:r>
    </w:p>
    <w:p w:rsidR="004B0E91" w:rsidRDefault="004B0E91">
      <w:pPr>
        <w:pStyle w:val="ConsPlusTitle"/>
        <w:jc w:val="center"/>
      </w:pPr>
      <w:r>
        <w:t>СПЕЦИАЛИТЕТА, ПРОГРАММАМ МАГИСТРАТУРЫ</w:t>
      </w:r>
    </w:p>
    <w:p w:rsidR="004B0E91" w:rsidRDefault="004B0E91">
      <w:pPr>
        <w:pStyle w:val="ConsPlusNormal"/>
        <w:jc w:val="center"/>
      </w:pPr>
      <w:r>
        <w:t>Список изменяющих документов</w:t>
      </w:r>
    </w:p>
    <w:p w:rsidR="004B0E91" w:rsidRDefault="004B0E91">
      <w:pPr>
        <w:pStyle w:val="ConsPlusNormal"/>
        <w:jc w:val="center"/>
      </w:pPr>
      <w:r>
        <w:t xml:space="preserve">(в ред. Приказов Минобрнауки России от 30.11.2015 </w:t>
      </w:r>
      <w:hyperlink r:id="rId5" w:history="1">
        <w:r>
          <w:rPr>
            <w:color w:val="0000FF"/>
          </w:rPr>
          <w:t>N 1387</w:t>
        </w:r>
      </w:hyperlink>
      <w:r>
        <w:t>,</w:t>
      </w:r>
    </w:p>
    <w:p w:rsidR="004B0E91" w:rsidRDefault="004B0E91">
      <w:pPr>
        <w:pStyle w:val="ConsPlusNormal"/>
        <w:jc w:val="center"/>
      </w:pPr>
      <w:r>
        <w:t xml:space="preserve">от 30.03.2016 </w:t>
      </w:r>
      <w:hyperlink r:id="rId6" w:history="1">
        <w:r>
          <w:rPr>
            <w:color w:val="0000FF"/>
          </w:rPr>
          <w:t>N 333</w:t>
        </w:r>
      </w:hyperlink>
      <w:r>
        <w:t xml:space="preserve">, от 29.07.2016 </w:t>
      </w:r>
      <w:hyperlink r:id="rId7" w:history="1">
        <w:r>
          <w:rPr>
            <w:color w:val="0000FF"/>
          </w:rPr>
          <w:t>N 921</w:t>
        </w:r>
      </w:hyperlink>
      <w:r>
        <w:t xml:space="preserve">, от 31.07.2017 </w:t>
      </w:r>
      <w:hyperlink r:id="rId8" w:history="1">
        <w:r>
          <w:rPr>
            <w:color w:val="0000FF"/>
          </w:rPr>
          <w:t>N 715</w:t>
        </w:r>
      </w:hyperlink>
      <w:r>
        <w:t>)</w:t>
      </w:r>
    </w:p>
    <w:p w:rsidR="004B0E91" w:rsidRDefault="004B0E91">
      <w:pPr>
        <w:pStyle w:val="ConsPlusNormal"/>
        <w:jc w:val="center"/>
      </w:pPr>
    </w:p>
    <w:p w:rsidR="004B0E91" w:rsidRDefault="004B0E91">
      <w:pPr>
        <w:pStyle w:val="ConsPlusNormal"/>
        <w:ind w:firstLine="540"/>
        <w:jc w:val="both"/>
      </w:pPr>
      <w:r>
        <w:t xml:space="preserve">В соответствии с </w:t>
      </w:r>
      <w:hyperlink r:id="rId9" w:history="1">
        <w:r>
          <w:rPr>
            <w:color w:val="0000FF"/>
          </w:rPr>
          <w:t>частью 8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27, ст. 3951, ст. 3989; N 29, ст. 4339, ст. 4364) и </w:t>
      </w:r>
      <w:hyperlink r:id="rId10" w:history="1">
        <w:r>
          <w:rPr>
            <w:color w:val="0000FF"/>
          </w:rPr>
          <w:t>подпунктом 5.2.30</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приказываю:</w:t>
      </w:r>
    </w:p>
    <w:p w:rsidR="004B0E91" w:rsidRDefault="004B0E91">
      <w:pPr>
        <w:pStyle w:val="ConsPlusNormal"/>
        <w:spacing w:before="220"/>
        <w:ind w:firstLine="540"/>
        <w:jc w:val="both"/>
      </w:pPr>
      <w:r>
        <w:t xml:space="preserve">1. Утвердить прилагаемый </w:t>
      </w:r>
      <w:hyperlink w:anchor="P35" w:history="1">
        <w:r>
          <w:rPr>
            <w:color w:val="0000FF"/>
          </w:rPr>
          <w:t>Порядок</w:t>
        </w:r>
      </w:hyperlink>
      <w:r>
        <w:t xml:space="preserve"> приема на обучение по образовательным программам высшего образования - программам бакалавриата, программам специалитета, программам магистратуры (далее - Порядок).</w:t>
      </w:r>
    </w:p>
    <w:p w:rsidR="004B0E91" w:rsidRDefault="004B0E91">
      <w:pPr>
        <w:pStyle w:val="ConsPlusNormal"/>
        <w:spacing w:before="220"/>
        <w:ind w:firstLine="540"/>
        <w:jc w:val="both"/>
      </w:pPr>
      <w:r>
        <w:t xml:space="preserve">2. Установить, что </w:t>
      </w:r>
      <w:hyperlink w:anchor="P35" w:history="1">
        <w:r>
          <w:rPr>
            <w:color w:val="0000FF"/>
          </w:rPr>
          <w:t>Порядок</w:t>
        </w:r>
      </w:hyperlink>
      <w:r>
        <w:t xml:space="preserve"> применяется при приеме на обучение по образовательным программам высшего образования - программам бакалавриата, программам специалитета, программам магистратуры начиная с 2016/17 учебного года.</w:t>
      </w:r>
    </w:p>
    <w:p w:rsidR="004B0E91" w:rsidRDefault="004B0E91">
      <w:pPr>
        <w:pStyle w:val="ConsPlusNormal"/>
        <w:jc w:val="both"/>
      </w:pPr>
    </w:p>
    <w:p w:rsidR="004B0E91" w:rsidRDefault="004B0E91">
      <w:pPr>
        <w:pStyle w:val="ConsPlusNormal"/>
        <w:jc w:val="right"/>
      </w:pPr>
      <w:r>
        <w:t>Министр</w:t>
      </w:r>
    </w:p>
    <w:p w:rsidR="004B0E91" w:rsidRDefault="004B0E91">
      <w:pPr>
        <w:pStyle w:val="ConsPlusNormal"/>
        <w:jc w:val="right"/>
      </w:pPr>
      <w:r>
        <w:t>Д.В.ЛИВАНОВ</w:t>
      </w:r>
    </w:p>
    <w:p w:rsidR="004B0E91" w:rsidRDefault="004B0E91">
      <w:pPr>
        <w:pStyle w:val="ConsPlusNormal"/>
        <w:jc w:val="both"/>
      </w:pPr>
    </w:p>
    <w:p w:rsidR="004B0E91" w:rsidRDefault="004B0E91">
      <w:pPr>
        <w:pStyle w:val="ConsPlusNormal"/>
        <w:jc w:val="both"/>
      </w:pPr>
    </w:p>
    <w:p w:rsidR="004B0E91" w:rsidRDefault="004B0E91">
      <w:pPr>
        <w:pStyle w:val="ConsPlusNormal"/>
        <w:jc w:val="both"/>
      </w:pPr>
    </w:p>
    <w:p w:rsidR="004B0E91" w:rsidRDefault="004B0E91">
      <w:pPr>
        <w:pStyle w:val="ConsPlusNormal"/>
        <w:jc w:val="both"/>
      </w:pPr>
    </w:p>
    <w:p w:rsidR="004B0E91" w:rsidRDefault="004B0E91">
      <w:pPr>
        <w:pStyle w:val="ConsPlusNormal"/>
        <w:jc w:val="both"/>
      </w:pPr>
    </w:p>
    <w:p w:rsidR="004B0E91" w:rsidRDefault="004B0E91">
      <w:pPr>
        <w:pStyle w:val="ConsPlusNormal"/>
        <w:jc w:val="right"/>
        <w:outlineLvl w:val="0"/>
      </w:pPr>
      <w:r>
        <w:t>Приложение</w:t>
      </w:r>
    </w:p>
    <w:p w:rsidR="004B0E91" w:rsidRDefault="004B0E91">
      <w:pPr>
        <w:pStyle w:val="ConsPlusNormal"/>
        <w:jc w:val="both"/>
      </w:pPr>
    </w:p>
    <w:p w:rsidR="004B0E91" w:rsidRDefault="004B0E91">
      <w:pPr>
        <w:pStyle w:val="ConsPlusNormal"/>
        <w:jc w:val="right"/>
      </w:pPr>
      <w:r>
        <w:t>Утвержден</w:t>
      </w:r>
    </w:p>
    <w:p w:rsidR="004B0E91" w:rsidRDefault="004B0E91">
      <w:pPr>
        <w:pStyle w:val="ConsPlusNormal"/>
        <w:jc w:val="right"/>
      </w:pPr>
      <w:r>
        <w:t>приказом Министерства образования</w:t>
      </w:r>
    </w:p>
    <w:p w:rsidR="004B0E91" w:rsidRDefault="004B0E91">
      <w:pPr>
        <w:pStyle w:val="ConsPlusNormal"/>
        <w:jc w:val="right"/>
      </w:pPr>
      <w:r>
        <w:t>и науки Российской Федерации</w:t>
      </w:r>
    </w:p>
    <w:p w:rsidR="004B0E91" w:rsidRDefault="004B0E91">
      <w:pPr>
        <w:pStyle w:val="ConsPlusNormal"/>
        <w:jc w:val="right"/>
      </w:pPr>
      <w:r>
        <w:t>от 14 октября 2015 г. N 1147</w:t>
      </w:r>
    </w:p>
    <w:p w:rsidR="004B0E91" w:rsidRDefault="004B0E91">
      <w:pPr>
        <w:pStyle w:val="ConsPlusNormal"/>
        <w:jc w:val="both"/>
      </w:pPr>
    </w:p>
    <w:p w:rsidR="004B0E91" w:rsidRDefault="004B0E91">
      <w:pPr>
        <w:pStyle w:val="ConsPlusTitle"/>
        <w:jc w:val="center"/>
      </w:pPr>
      <w:bookmarkStart w:id="0" w:name="P35"/>
      <w:bookmarkEnd w:id="0"/>
      <w:r>
        <w:t>ПОРЯДОК</w:t>
      </w:r>
    </w:p>
    <w:p w:rsidR="004B0E91" w:rsidRDefault="004B0E91">
      <w:pPr>
        <w:pStyle w:val="ConsPlusTitle"/>
        <w:jc w:val="center"/>
      </w:pPr>
      <w:r>
        <w:t>ПРИЕМА НА ОБУЧЕНИЕ ПО ОБРАЗОВАТЕЛЬНЫМ ПРОГРАММАМ ВЫСШЕГО</w:t>
      </w:r>
    </w:p>
    <w:p w:rsidR="004B0E91" w:rsidRDefault="004B0E91">
      <w:pPr>
        <w:pStyle w:val="ConsPlusTitle"/>
        <w:jc w:val="center"/>
      </w:pPr>
      <w:r>
        <w:t>ОБРАЗОВАНИЯ - ПРОГРАММАМ БАКАЛАВРИАТА, ПРОГРАММАМ</w:t>
      </w:r>
    </w:p>
    <w:p w:rsidR="004B0E91" w:rsidRDefault="004B0E91">
      <w:pPr>
        <w:pStyle w:val="ConsPlusTitle"/>
        <w:jc w:val="center"/>
      </w:pPr>
      <w:r>
        <w:lastRenderedPageBreak/>
        <w:t>СПЕЦИАЛИТЕТА, ПРОГРАММАМ МАГИСТРАТУРЫ</w:t>
      </w:r>
    </w:p>
    <w:p w:rsidR="004B0E91" w:rsidRDefault="004B0E91">
      <w:pPr>
        <w:pStyle w:val="ConsPlusNormal"/>
        <w:jc w:val="center"/>
      </w:pPr>
      <w:r>
        <w:t>Список изменяющих документов</w:t>
      </w:r>
    </w:p>
    <w:p w:rsidR="004B0E91" w:rsidRDefault="004B0E91">
      <w:pPr>
        <w:pStyle w:val="ConsPlusNormal"/>
        <w:jc w:val="center"/>
      </w:pPr>
      <w:r>
        <w:t xml:space="preserve">(в ред. Приказов Минобрнауки России от 30.11.2015 </w:t>
      </w:r>
      <w:hyperlink r:id="rId11" w:history="1">
        <w:r>
          <w:rPr>
            <w:color w:val="0000FF"/>
          </w:rPr>
          <w:t>N 1387</w:t>
        </w:r>
      </w:hyperlink>
      <w:r>
        <w:t>,</w:t>
      </w:r>
    </w:p>
    <w:p w:rsidR="004B0E91" w:rsidRDefault="004B0E91">
      <w:pPr>
        <w:pStyle w:val="ConsPlusNormal"/>
        <w:jc w:val="center"/>
      </w:pPr>
      <w:r>
        <w:t xml:space="preserve">от 30.03.2016 </w:t>
      </w:r>
      <w:hyperlink r:id="rId12" w:history="1">
        <w:r>
          <w:rPr>
            <w:color w:val="0000FF"/>
          </w:rPr>
          <w:t>N 333</w:t>
        </w:r>
      </w:hyperlink>
      <w:r>
        <w:t xml:space="preserve">, от 29.07.2016 </w:t>
      </w:r>
      <w:hyperlink r:id="rId13" w:history="1">
        <w:r>
          <w:rPr>
            <w:color w:val="0000FF"/>
          </w:rPr>
          <w:t>N 921</w:t>
        </w:r>
      </w:hyperlink>
      <w:r>
        <w:t xml:space="preserve">, от 31.07.2017 </w:t>
      </w:r>
      <w:hyperlink r:id="rId14" w:history="1">
        <w:r>
          <w:rPr>
            <w:color w:val="0000FF"/>
          </w:rPr>
          <w:t>N 715</w:t>
        </w:r>
      </w:hyperlink>
      <w:r>
        <w:t>)</w:t>
      </w:r>
    </w:p>
    <w:p w:rsidR="004B0E91" w:rsidRDefault="004B0E91">
      <w:pPr>
        <w:pStyle w:val="ConsPlusNormal"/>
        <w:jc w:val="both"/>
      </w:pPr>
    </w:p>
    <w:p w:rsidR="004B0E91" w:rsidRDefault="004B0E91">
      <w:pPr>
        <w:pStyle w:val="ConsPlusTitle"/>
        <w:jc w:val="center"/>
        <w:outlineLvl w:val="1"/>
      </w:pPr>
      <w:r>
        <w:t>I. Общие положения</w:t>
      </w:r>
    </w:p>
    <w:p w:rsidR="004B0E91" w:rsidRDefault="004B0E91">
      <w:pPr>
        <w:pStyle w:val="ConsPlusNormal"/>
        <w:jc w:val="both"/>
      </w:pPr>
    </w:p>
    <w:p w:rsidR="004B0E91" w:rsidRDefault="004B0E91">
      <w:pPr>
        <w:pStyle w:val="ConsPlusNormal"/>
        <w:ind w:firstLine="540"/>
        <w:jc w:val="both"/>
      </w:pPr>
      <w:r>
        <w:t>1. Настоящий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(далее - Порядок) регламентирует прием граждан Российской Федерации, иностранных граждан и лиц без гражданства (далее - поступающие) на обучение по образовательным программам высшего образования - программам бакалавриата и программам специалитета (далее соответственно - программы бакалавриата, программы специалитета) в образовательные организации высшего образования (далее - организации высшего образования), на обучение по образовательным программам высшего образования - программам магистратуры (далее - программы магистратуры) в организации высшего образования и научные организации (далее вместе - организации).</w:t>
      </w:r>
    </w:p>
    <w:p w:rsidR="004B0E91" w:rsidRDefault="004B0E91">
      <w:pPr>
        <w:pStyle w:val="ConsPlusNormal"/>
        <w:spacing w:before="220"/>
        <w:ind w:firstLine="540"/>
        <w:jc w:val="both"/>
      </w:pPr>
      <w:r>
        <w:t>2. Организация объявляет прием на обучение по программам бакалавриата, программам специалитета, программам магистратуры (далее соответственно - прием на обучение, образовательные программы) при наличии лицензии на осуществление образовательной деятельности по соответствующим образовательным программам.</w:t>
      </w:r>
    </w:p>
    <w:p w:rsidR="004B0E91" w:rsidRDefault="004B0E91">
      <w:pPr>
        <w:pStyle w:val="ConsPlusNormal"/>
        <w:spacing w:before="220"/>
        <w:ind w:firstLine="540"/>
        <w:jc w:val="both"/>
      </w:pPr>
      <w:r>
        <w:t xml:space="preserve">3. Порядок и условия приема в федеральные государственные организации, осуществляющие образовательную деятельность и находящиеся в ведении федеральных государственных органов, указанных в </w:t>
      </w:r>
      <w:hyperlink r:id="rId15" w:history="1">
        <w:r>
          <w:rPr>
            <w:color w:val="0000FF"/>
          </w:rPr>
          <w:t>части 1 статьи 81</w:t>
        </w:r>
      </w:hyperlink>
      <w:r>
        <w:t xml:space="preserve"> Федерального закона от 29 декабря 2012 г. N 273-ФЗ "Об образовании в Российской Федерации" (далее - Федеральный закон N 273-ФЗ), устанавливаются указанными федеральными государственными органами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w:t>
      </w:r>
      <w:hyperlink r:id="rId16" w:history="1">
        <w:r>
          <w:rPr>
            <w:color w:val="0000FF"/>
          </w:rPr>
          <w:t>Пункт 1 части 10 статьи 81</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r>
        <w:t>4. Правила приема (в том числе процедуры зачисления)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 &lt;1&gt;. Правила приема (в том числе процедуры зачисления) регламентируются локальным нормативным актом организации &lt;2&gt;.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 xml:space="preserve">&lt;1&gt; См. </w:t>
      </w:r>
      <w:hyperlink r:id="rId17" w:history="1">
        <w:r>
          <w:rPr>
            <w:color w:val="0000FF"/>
          </w:rPr>
          <w:t>часть 9 статьи 55</w:t>
        </w:r>
      </w:hyperlink>
      <w:r>
        <w:t xml:space="preserve"> Федерального закона N 273-ФЗ.</w:t>
      </w:r>
    </w:p>
    <w:p w:rsidR="004B0E91" w:rsidRDefault="004B0E91">
      <w:pPr>
        <w:pStyle w:val="ConsPlusNormal"/>
        <w:spacing w:before="220"/>
        <w:ind w:firstLine="540"/>
        <w:jc w:val="both"/>
      </w:pPr>
      <w:r>
        <w:t xml:space="preserve">&lt;2&gt; См. </w:t>
      </w:r>
      <w:hyperlink r:id="rId18" w:history="1">
        <w:r>
          <w:rPr>
            <w:color w:val="0000FF"/>
          </w:rPr>
          <w:t>часть 2 статьи 30</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bookmarkStart w:id="1" w:name="P56"/>
      <w:bookmarkEnd w:id="1"/>
      <w:r>
        <w:t>5. К освоению программ бакалавриата или программ специалитета допускаются лица, имеющие среднее общее образование &lt;1&gt;. К освоению программ магистратуры допускаются лица, имеющие высшее образование любого уровня &lt;2&gt;.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w:t>
      </w:r>
      <w:hyperlink r:id="rId19" w:history="1">
        <w:r>
          <w:rPr>
            <w:color w:val="0000FF"/>
          </w:rPr>
          <w:t>Часть 2 статьи 69</w:t>
        </w:r>
      </w:hyperlink>
      <w:r>
        <w:t xml:space="preserve"> Федерального закона N 273-ФЗ.</w:t>
      </w:r>
    </w:p>
    <w:p w:rsidR="004B0E91" w:rsidRDefault="004B0E91">
      <w:pPr>
        <w:pStyle w:val="ConsPlusNormal"/>
        <w:spacing w:before="220"/>
        <w:ind w:firstLine="540"/>
        <w:jc w:val="both"/>
      </w:pPr>
      <w:r>
        <w:t>&lt;2&gt;</w:t>
      </w:r>
      <w:hyperlink r:id="rId20" w:history="1">
        <w:r>
          <w:rPr>
            <w:color w:val="0000FF"/>
          </w:rPr>
          <w:t>Часть 3 статьи 69</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r>
        <w:lastRenderedPageBreak/>
        <w:t>К освоению образовательных программ допускаются лица, имеющие образование соответствующего уровня, подтвержденное:</w:t>
      </w:r>
    </w:p>
    <w:p w:rsidR="004B0E91" w:rsidRDefault="004B0E91">
      <w:pPr>
        <w:pStyle w:val="ConsPlusNormal"/>
        <w:spacing w:before="220"/>
        <w:ind w:firstLine="540"/>
        <w:jc w:val="both"/>
      </w:pPr>
      <w:r>
        <w:t>при поступлении на обучение по программам бакалавриата и программам специалитета - документом о среднем общем образовании или документом о среднем профессиональном образовании, или документом о высшем образовании и о квалификации;</w:t>
      </w:r>
    </w:p>
    <w:p w:rsidR="004B0E91" w:rsidRDefault="004B0E91">
      <w:pPr>
        <w:pStyle w:val="ConsPlusNormal"/>
        <w:spacing w:before="220"/>
        <w:ind w:firstLine="540"/>
        <w:jc w:val="both"/>
      </w:pPr>
      <w:r>
        <w:t>при поступлении на обучение по программам магистратуры - документом о высшем образовании и о квалификации.</w:t>
      </w:r>
    </w:p>
    <w:p w:rsidR="004B0E91" w:rsidRDefault="004B0E91">
      <w:pPr>
        <w:pStyle w:val="ConsPlusNormal"/>
        <w:spacing w:before="220"/>
        <w:ind w:firstLine="540"/>
        <w:jc w:val="both"/>
      </w:pPr>
      <w:r>
        <w:t>Поступающий представляет документ, удостоверяющий образование соответствующего уровня (далее - документ установленного образца):</w:t>
      </w:r>
    </w:p>
    <w:p w:rsidR="004B0E91" w:rsidRDefault="004B0E91">
      <w:pPr>
        <w:pStyle w:val="ConsPlusNormal"/>
        <w:spacing w:before="220"/>
        <w:ind w:firstLine="540"/>
        <w:jc w:val="both"/>
      </w:pPr>
      <w:r>
        <w:t>документ об образовании или об образовании и о квалификации образца, установленного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 xml:space="preserve">&lt;1&gt; См. </w:t>
      </w:r>
      <w:hyperlink r:id="rId21" w:history="1">
        <w:r>
          <w:rPr>
            <w:color w:val="0000FF"/>
          </w:rPr>
          <w:t>часть 4 статьи 60</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r>
        <w:t>документ государственного образца об уровне образования или об уровне образования и о квалификации, полученный до 1 января 2014 г. (документ о начальном профессиональном образовании, подтверждающий получение среднего (полного) общего образования, и документ о начальном профессиональном образовании, полученном на базе среднего (полного) общего образования, приравниваются к документу о среднем профессиональном образовании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 xml:space="preserve">&lt;1&gt; См. </w:t>
      </w:r>
      <w:hyperlink r:id="rId22" w:history="1">
        <w:r>
          <w:rPr>
            <w:color w:val="0000FF"/>
          </w:rPr>
          <w:t>пункт 2 части 1 статьи 108</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r>
        <w:t>документ об образовании и о квалификации образца, установленного федеральным государственным бюджетным образовательным учреждением высшего профессионального образования "Московский государственный университет имени М.В. Ломоносова" (далее - Московский государственный университет имени М.В. Ломоносова) и федеральным государственным бюджетным образовательным учреждением высшего профессионального образования "Санкт-Петербургский государственный университет" (далее - Санкт-Петербургский государственный университет), или документ об образовании и о квалификации образца, установленного по решению коллегиального органа управления образовательной организации, если указанный документ выдан лицу, успешно прошедшему государственную итоговую аттестацию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 xml:space="preserve">&lt;1&gt; См. </w:t>
      </w:r>
      <w:hyperlink r:id="rId23" w:history="1">
        <w:r>
          <w:rPr>
            <w:color w:val="0000FF"/>
          </w:rPr>
          <w:t>часть 5 статьи 60</w:t>
        </w:r>
      </w:hyperlink>
      <w:r>
        <w:t xml:space="preserve"> Федерального закона N 273-ФЗ, </w:t>
      </w:r>
      <w:hyperlink r:id="rId24" w:history="1">
        <w:r>
          <w:rPr>
            <w:color w:val="0000FF"/>
          </w:rPr>
          <w:t>часть 5 статьи 4</w:t>
        </w:r>
      </w:hyperlink>
      <w:r>
        <w:t xml:space="preserve"> Федерального закона от 10 ноября 2009 г. N 259-ФЗ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46, ст. 5418; 2013, N 19, ст. 2311; N 27, ст. 3477).</w:t>
      </w:r>
    </w:p>
    <w:p w:rsidR="004B0E91" w:rsidRDefault="004B0E91">
      <w:pPr>
        <w:pStyle w:val="ConsPlusNormal"/>
        <w:jc w:val="both"/>
      </w:pPr>
    </w:p>
    <w:p w:rsidR="004B0E91" w:rsidRDefault="004B0E91">
      <w:pPr>
        <w:pStyle w:val="ConsPlusNormal"/>
        <w:ind w:firstLine="540"/>
        <w:jc w:val="both"/>
      </w:pPr>
      <w:r>
        <w:t>документ об образовании или об образовании и о квалификации, выданный частной организацией, осуществляющей образовательную деятельность на территории инновационного центра "Сколково" &lt;1&gt;;</w:t>
      </w:r>
    </w:p>
    <w:p w:rsidR="004B0E91" w:rsidRDefault="004B0E91">
      <w:pPr>
        <w:pStyle w:val="ConsPlusNormal"/>
        <w:spacing w:before="220"/>
        <w:ind w:firstLine="540"/>
        <w:jc w:val="both"/>
      </w:pPr>
      <w:r>
        <w:lastRenderedPageBreak/>
        <w:t>--------------------------------</w:t>
      </w:r>
    </w:p>
    <w:p w:rsidR="004B0E91" w:rsidRDefault="004B0E91">
      <w:pPr>
        <w:pStyle w:val="ConsPlusNormal"/>
        <w:spacing w:before="220"/>
        <w:ind w:firstLine="540"/>
        <w:jc w:val="both"/>
      </w:pPr>
      <w:r>
        <w:t xml:space="preserve">&lt;1&gt; См. </w:t>
      </w:r>
      <w:hyperlink r:id="rId25" w:history="1">
        <w:r>
          <w:rPr>
            <w:color w:val="0000FF"/>
          </w:rPr>
          <w:t>части 2</w:t>
        </w:r>
      </w:hyperlink>
      <w:r>
        <w:t xml:space="preserve"> и </w:t>
      </w:r>
      <w:hyperlink r:id="rId26" w:history="1">
        <w:r>
          <w:rPr>
            <w:color w:val="0000FF"/>
          </w:rPr>
          <w:t>9 статьи 17</w:t>
        </w:r>
      </w:hyperlink>
      <w:r>
        <w:t xml:space="preserve"> Федерального закона от 28 сентября 2010 г. N 244-ФЗ "Об инновационном центре "Сколково" (Собрание законодательства Российской Федерации, 2010, N 40, ст. 4970; N 52, ст. 7000; 2011, N 29, ст. 4291, ст. 4300; N 49, ст. 7017; 2012, N 26, ст. 3446; N 29, ст. 3980; 2013, N 27, ст. 3477; N 52, ст. 7005; 2015, N 1, ст. 52; N 21, ст. 2987; N 27, ст. 3951).</w:t>
      </w:r>
    </w:p>
    <w:p w:rsidR="004B0E91" w:rsidRDefault="004B0E91">
      <w:pPr>
        <w:pStyle w:val="ConsPlusNormal"/>
        <w:jc w:val="both"/>
      </w:pPr>
    </w:p>
    <w:p w:rsidR="004B0E91" w:rsidRDefault="004B0E91">
      <w:pPr>
        <w:pStyle w:val="ConsPlusNormal"/>
        <w:ind w:firstLine="540"/>
        <w:jc w:val="both"/>
      </w:pPr>
      <w:r>
        <w:t>документ (документы) иностранного государства об образовании или об образовании и о квалификации, если указанное в нем образование признается в Российской Федерации на уровне соответствующего образования (далее - документ иностранного государства об образовании).</w:t>
      </w:r>
    </w:p>
    <w:p w:rsidR="004B0E91" w:rsidRDefault="004B0E91">
      <w:pPr>
        <w:pStyle w:val="ConsPlusNormal"/>
        <w:spacing w:before="220"/>
        <w:ind w:firstLine="540"/>
        <w:jc w:val="both"/>
      </w:pPr>
      <w:r>
        <w:t>6. Прием на обучение осуществляется на первый курс.</w:t>
      </w:r>
    </w:p>
    <w:p w:rsidR="004B0E91" w:rsidRDefault="004B0E91">
      <w:pPr>
        <w:pStyle w:val="ConsPlusNormal"/>
        <w:spacing w:before="220"/>
        <w:ind w:firstLine="540"/>
        <w:jc w:val="both"/>
      </w:pPr>
      <w:r>
        <w:t>7. Прием на обучение осуществляется в рамках контрольных цифр приема граждан на обучение за счет бюджетных ассигнований федерального бюджета, бюджетов субъектов Российской Федерации, местных бюджетов (далее соответственно - контрольные цифры, бюджетные ассигнования) и по договорам об образовании, заключаемым при приеме на обучение за счет средств физических и (или) юридических лиц (далее - договоры об оказании платных образовательных услуг).</w:t>
      </w:r>
    </w:p>
    <w:p w:rsidR="004B0E91" w:rsidRDefault="004B0E91">
      <w:pPr>
        <w:pStyle w:val="ConsPlusNormal"/>
        <w:spacing w:before="220"/>
        <w:ind w:firstLine="540"/>
        <w:jc w:val="both"/>
      </w:pPr>
      <w:r>
        <w:t>В рамках контрольных цифр выделяются:</w:t>
      </w:r>
    </w:p>
    <w:p w:rsidR="004B0E91" w:rsidRDefault="004B0E91">
      <w:pPr>
        <w:pStyle w:val="ConsPlusNormal"/>
        <w:jc w:val="both"/>
      </w:pPr>
      <w:r>
        <w:t>КонсультантПлюс: примечание.</w:t>
      </w:r>
    </w:p>
    <w:p w:rsidR="004B0E91" w:rsidRDefault="004B0E91">
      <w:pPr>
        <w:pStyle w:val="ConsPlusNormal"/>
        <w:jc w:val="both"/>
      </w:pPr>
      <w:r>
        <w:t xml:space="preserve">Второе предложение абзаца третьего пункта 7 (в ред. </w:t>
      </w:r>
      <w:hyperlink r:id="rId27" w:history="1">
        <w:r>
          <w:rPr>
            <w:color w:val="0000FF"/>
          </w:rPr>
          <w:t>Приказа</w:t>
        </w:r>
      </w:hyperlink>
      <w:r>
        <w:t xml:space="preserve"> Минобрнауки России от 31.07.2017 N 715) </w:t>
      </w:r>
      <w:hyperlink r:id="rId28" w:history="1">
        <w:r>
          <w:rPr>
            <w:color w:val="0000FF"/>
          </w:rPr>
          <w:t>применяется</w:t>
        </w:r>
      </w:hyperlink>
      <w:r>
        <w:t xml:space="preserve"> при приеме на обучение по образовательным программам высшего образования - программам бакалавриата, программам специалитета, программам магистратуры начиная с 2018/19 учебного года.</w:t>
      </w:r>
    </w:p>
    <w:p w:rsidR="004B0E91" w:rsidRDefault="004B0E91">
      <w:pPr>
        <w:pStyle w:val="ConsPlusNormal"/>
        <w:ind w:firstLine="540"/>
        <w:jc w:val="both"/>
      </w:pPr>
      <w:r>
        <w:t xml:space="preserve">квота приема на обучение по программам бакалавриата, программам специалитета за счет бюджетных ассигнований детей-инвалидов, инвалидов I и II групп, инвалидов с детства, инвалидов вследствие военной травмы или заболевания, полученных в период прохождения военной службы,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w:t>
      </w:r>
      <w:hyperlink r:id="rId29" w:history="1">
        <w:r>
          <w:rPr>
            <w:color w:val="0000FF"/>
          </w:rPr>
          <w:t>подпунктах 1</w:t>
        </w:r>
      </w:hyperlink>
      <w:r>
        <w:t xml:space="preserve"> - </w:t>
      </w:r>
      <w:hyperlink r:id="rId30" w:history="1">
        <w:r>
          <w:rPr>
            <w:color w:val="0000FF"/>
          </w:rPr>
          <w:t>4 пункта 1 статьи 3</w:t>
        </w:r>
      </w:hyperlink>
      <w:r>
        <w:t xml:space="preserve"> Федерального закона от 12 января 1995 г. N 5-ФЗ "О ветеранах" (далее - особая квота). Особая квота устанавливается организацией высшего образования в размере не менее чем 10% от объема контрольных цифр по каждой совокупности условий поступления на обучение по программам бакалавриата, программам специалитета, указанных в </w:t>
      </w:r>
      <w:hyperlink w:anchor="P112" w:history="1">
        <w:r>
          <w:rPr>
            <w:color w:val="0000FF"/>
          </w:rPr>
          <w:t>пункте 11</w:t>
        </w:r>
      </w:hyperlink>
      <w:r>
        <w:t xml:space="preserve"> Порядка;</w:t>
      </w:r>
    </w:p>
    <w:p w:rsidR="004B0E91" w:rsidRDefault="004B0E91">
      <w:pPr>
        <w:pStyle w:val="ConsPlusNormal"/>
        <w:jc w:val="both"/>
      </w:pPr>
      <w:r>
        <w:t xml:space="preserve">(в ред. Приказов Минобрнауки России от 29.07.2016 </w:t>
      </w:r>
      <w:hyperlink r:id="rId31" w:history="1">
        <w:r>
          <w:rPr>
            <w:color w:val="0000FF"/>
          </w:rPr>
          <w:t>N 921</w:t>
        </w:r>
      </w:hyperlink>
      <w:r>
        <w:t xml:space="preserve">, от 31.07.2017 </w:t>
      </w:r>
      <w:hyperlink r:id="rId32" w:history="1">
        <w:r>
          <w:rPr>
            <w:color w:val="0000FF"/>
          </w:rPr>
          <w:t>N 715</w:t>
        </w:r>
      </w:hyperlink>
      <w:r>
        <w:t>)</w:t>
      </w:r>
    </w:p>
    <w:p w:rsidR="004B0E91" w:rsidRDefault="004B0E91">
      <w:pPr>
        <w:pStyle w:val="ConsPlusNormal"/>
        <w:spacing w:before="220"/>
        <w:ind w:firstLine="540"/>
        <w:jc w:val="both"/>
      </w:pPr>
      <w:r>
        <w:t>квота целевого приема на обучение (далее - целевая квота).</w:t>
      </w:r>
    </w:p>
    <w:p w:rsidR="004B0E91" w:rsidRDefault="004B0E91">
      <w:pPr>
        <w:pStyle w:val="ConsPlusNormal"/>
        <w:spacing w:before="220"/>
        <w:ind w:firstLine="540"/>
        <w:jc w:val="both"/>
      </w:pPr>
      <w:r>
        <w:t xml:space="preserve">8. Прием на обучение за счет бюджетных ассигнований проводится на конкурсной основе, если иное не предусмотрено Федеральным </w:t>
      </w:r>
      <w:hyperlink r:id="rId33" w:history="1">
        <w:r>
          <w:rPr>
            <w:color w:val="0000FF"/>
          </w:rPr>
          <w:t>законом</w:t>
        </w:r>
      </w:hyperlink>
      <w:r>
        <w:t xml:space="preserve"> N 273-ФЗ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w:t>
      </w:r>
      <w:hyperlink r:id="rId34" w:history="1">
        <w:r>
          <w:rPr>
            <w:color w:val="0000FF"/>
          </w:rPr>
          <w:t>Часть 4 статьи 55</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r>
        <w:t>Прием на обучение на места с оплатой стоимости обучения физическими и (или) юридическими лицами проводится на условиях, определяемых локальными нормативными актами организаций в соответствии с законодательством Российской Федерации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w:t>
      </w:r>
      <w:hyperlink r:id="rId35" w:history="1">
        <w:r>
          <w:rPr>
            <w:color w:val="0000FF"/>
          </w:rPr>
          <w:t>Часть 5 статьи 55</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r>
        <w:t xml:space="preserve">9. Условиями приема на обучение по основным профессиональным образовательным </w:t>
      </w:r>
      <w:r>
        <w:lastRenderedPageBreak/>
        <w:t>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w:t>
      </w:r>
      <w:hyperlink r:id="rId36" w:history="1">
        <w:r>
          <w:rPr>
            <w:color w:val="0000FF"/>
          </w:rPr>
          <w:t>Часть 6 статьи 55</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r>
        <w:t>10. Прием на обучение проводится:</w:t>
      </w:r>
    </w:p>
    <w:p w:rsidR="004B0E91" w:rsidRDefault="004B0E91">
      <w:pPr>
        <w:pStyle w:val="ConsPlusNormal"/>
        <w:spacing w:before="220"/>
        <w:ind w:firstLine="540"/>
        <w:jc w:val="both"/>
      </w:pPr>
      <w:r>
        <w:t>1) по программам бакалавриата и программам специалитета (за исключением приема лиц, имеющих право на прием на обучение без вступительных испытаний):</w:t>
      </w:r>
    </w:p>
    <w:p w:rsidR="004B0E91" w:rsidRDefault="004B0E91">
      <w:pPr>
        <w:pStyle w:val="ConsPlusNormal"/>
        <w:spacing w:before="220"/>
        <w:ind w:firstLine="540"/>
        <w:jc w:val="both"/>
      </w:pPr>
      <w:r>
        <w:t>на базе среднего общего образования - на основании оцениваемых по стобалльной шкале результатов единого государственного экзамена (далее - ЕГЭ), которые признаются в качестве результатов вступительных испытаний, и (или) по результатам вступительных испытаний, проводимых организацией высшего образования самостоятельно в случаях, установленных Порядком;</w:t>
      </w:r>
    </w:p>
    <w:p w:rsidR="004B0E91" w:rsidRDefault="004B0E91">
      <w:pPr>
        <w:pStyle w:val="ConsPlusNormal"/>
        <w:spacing w:before="220"/>
        <w:ind w:firstLine="540"/>
        <w:jc w:val="both"/>
      </w:pPr>
      <w:r>
        <w:t>на базе среднего профессионального или высшего образования (далее - профессиональное образование) - по результатам вступительных испытаний, форма и перечень которых определяются организацией высшего образования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 xml:space="preserve">&lt;1&gt; См. </w:t>
      </w:r>
      <w:hyperlink r:id="rId37" w:history="1">
        <w:r>
          <w:rPr>
            <w:color w:val="0000FF"/>
          </w:rPr>
          <w:t>часть 6 статьи 70</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r>
        <w:t>2) по программам магистратуры - по результатам вступительных испытаний, установление перечня и проведение которых осуществляется организацией самостоятельно.</w:t>
      </w:r>
    </w:p>
    <w:p w:rsidR="004B0E91" w:rsidRDefault="004B0E91">
      <w:pPr>
        <w:pStyle w:val="ConsPlusNormal"/>
        <w:spacing w:before="220"/>
        <w:ind w:firstLine="540"/>
        <w:jc w:val="both"/>
      </w:pPr>
      <w:r>
        <w:t xml:space="preserve">10.1. Лица, указанные в </w:t>
      </w:r>
      <w:hyperlink r:id="rId38" w:history="1">
        <w:r>
          <w:rPr>
            <w:color w:val="0000FF"/>
          </w:rPr>
          <w:t>частях 3.1</w:t>
        </w:r>
      </w:hyperlink>
      <w:r>
        <w:t xml:space="preserve"> и </w:t>
      </w:r>
      <w:hyperlink r:id="rId39" w:history="1">
        <w:r>
          <w:rPr>
            <w:color w:val="0000FF"/>
          </w:rPr>
          <w:t>3.3 статьи 5</w:t>
        </w:r>
      </w:hyperlink>
      <w:r>
        <w:t xml:space="preserve"> и </w:t>
      </w:r>
      <w:hyperlink r:id="rId40" w:history="1">
        <w:r>
          <w:rPr>
            <w:color w:val="0000FF"/>
          </w:rPr>
          <w:t>статье 6</w:t>
        </w:r>
      </w:hyperlink>
      <w:r>
        <w:t xml:space="preserve"> Федерального закона от 5 мая 2014 г. N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(Собрание законодательства Российской Федерации, 2014, N 19, ст. 2289; 2015, N 1, ст. 42; N 44, ст. 6048; 2016, N 27, ст. 4240; ст. 4241) (далее - Федеральный закон N 84-ФЗ), принимаются на обучение в организации, расположенные как на территориях Республики Крым и города федерального значения Севастополя (далее - территория Крыма), так и за пределами территории Крыма, в соответствии с особенностями, установленными Порядком.</w:t>
      </w:r>
    </w:p>
    <w:p w:rsidR="004B0E91" w:rsidRDefault="004B0E91">
      <w:pPr>
        <w:pStyle w:val="ConsPlusNormal"/>
        <w:jc w:val="both"/>
      </w:pPr>
      <w:r>
        <w:t xml:space="preserve">(п. 10.1 в ред. </w:t>
      </w:r>
      <w:hyperlink r:id="rId41"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bookmarkStart w:id="2" w:name="P112"/>
      <w:bookmarkEnd w:id="2"/>
      <w:r>
        <w:t>11. Организация проводит прием по следующим условиям поступления на обучение (далее - условия поступления):</w:t>
      </w:r>
    </w:p>
    <w:p w:rsidR="004B0E91" w:rsidRDefault="004B0E91">
      <w:pPr>
        <w:pStyle w:val="ConsPlusNormal"/>
        <w:spacing w:before="220"/>
        <w:ind w:firstLine="540"/>
        <w:jc w:val="both"/>
      </w:pPr>
      <w:bookmarkStart w:id="3" w:name="P113"/>
      <w:bookmarkEnd w:id="3"/>
      <w:r>
        <w:t>1) по организации в целом, включая все ее филиалы, или раздельно для обучения в организации и для обучения в каждом из ее филиалов;</w:t>
      </w:r>
    </w:p>
    <w:p w:rsidR="004B0E91" w:rsidRDefault="004B0E91">
      <w:pPr>
        <w:pStyle w:val="ConsPlusNormal"/>
        <w:spacing w:before="220"/>
        <w:ind w:firstLine="540"/>
        <w:jc w:val="both"/>
      </w:pPr>
      <w:r>
        <w:t>2) раздельно по очной, очно-заочной, заочной формам обучения;</w:t>
      </w:r>
    </w:p>
    <w:p w:rsidR="004B0E91" w:rsidRDefault="004B0E91">
      <w:pPr>
        <w:pStyle w:val="ConsPlusNormal"/>
        <w:spacing w:before="220"/>
        <w:ind w:firstLine="540"/>
        <w:jc w:val="both"/>
      </w:pPr>
      <w:bookmarkStart w:id="4" w:name="P115"/>
      <w:bookmarkEnd w:id="4"/>
      <w:r>
        <w:t xml:space="preserve">3) раздельно по программам бакалавриата, программам специалитета, программам магистратуры в зависимости от их направленности (профиля) в соответствии с правилами, указанными в </w:t>
      </w:r>
      <w:hyperlink w:anchor="P125" w:history="1">
        <w:r>
          <w:rPr>
            <w:color w:val="0000FF"/>
          </w:rPr>
          <w:t>пункте 13</w:t>
        </w:r>
      </w:hyperlink>
      <w:r>
        <w:t xml:space="preserve"> Порядка;</w:t>
      </w:r>
    </w:p>
    <w:p w:rsidR="004B0E91" w:rsidRDefault="004B0E91">
      <w:pPr>
        <w:pStyle w:val="ConsPlusNormal"/>
        <w:spacing w:before="220"/>
        <w:ind w:firstLine="540"/>
        <w:jc w:val="both"/>
      </w:pPr>
      <w:r>
        <w:t xml:space="preserve">4) раздельно в рамках контрольных цифр и по договорам об оказании платных </w:t>
      </w:r>
      <w:r>
        <w:lastRenderedPageBreak/>
        <w:t>образовательных услуг;</w:t>
      </w:r>
    </w:p>
    <w:p w:rsidR="004B0E91" w:rsidRDefault="004B0E91">
      <w:pPr>
        <w:pStyle w:val="ConsPlusNormal"/>
        <w:jc w:val="both"/>
      </w:pPr>
      <w:r>
        <w:t xml:space="preserve">(пп. 4 введен </w:t>
      </w:r>
      <w:hyperlink r:id="rId42" w:history="1">
        <w:r>
          <w:rPr>
            <w:color w:val="0000FF"/>
          </w:rPr>
          <w:t>Приказом</w:t>
        </w:r>
      </w:hyperlink>
      <w:r>
        <w:t xml:space="preserve"> Минобрнауки России от 30.11.2015 N 1387)</w:t>
      </w:r>
    </w:p>
    <w:p w:rsidR="004B0E91" w:rsidRDefault="004B0E91">
      <w:pPr>
        <w:pStyle w:val="ConsPlusNormal"/>
        <w:spacing w:before="220"/>
        <w:ind w:firstLine="540"/>
        <w:jc w:val="both"/>
      </w:pPr>
      <w:r>
        <w:t xml:space="preserve">5) исключен. - </w:t>
      </w:r>
      <w:hyperlink r:id="rId43" w:history="1">
        <w:r>
          <w:rPr>
            <w:color w:val="0000FF"/>
          </w:rPr>
          <w:t>Приказ</w:t>
        </w:r>
      </w:hyperlink>
      <w:r>
        <w:t xml:space="preserve"> Минобрнауки России от 29.07.2016 N 921.</w:t>
      </w:r>
    </w:p>
    <w:p w:rsidR="004B0E91" w:rsidRDefault="004B0E91">
      <w:pPr>
        <w:pStyle w:val="ConsPlusNormal"/>
        <w:spacing w:before="220"/>
        <w:ind w:firstLine="540"/>
        <w:jc w:val="both"/>
      </w:pPr>
      <w:r>
        <w:t>12. По каждой совокупности условий поступления организация проводит отдельный конкурс. В рамках контрольных цифр проводится отдельный конкурс по каждой совокупности условий поступления и каждому из следующих оснований приема на обучение (далее - основания приема):</w:t>
      </w:r>
    </w:p>
    <w:p w:rsidR="004B0E91" w:rsidRDefault="004B0E91">
      <w:pPr>
        <w:pStyle w:val="ConsPlusNormal"/>
        <w:spacing w:before="220"/>
        <w:ind w:firstLine="540"/>
        <w:jc w:val="both"/>
      </w:pPr>
      <w:r>
        <w:t>на места в пределах особой квоты;</w:t>
      </w:r>
    </w:p>
    <w:p w:rsidR="004B0E91" w:rsidRDefault="004B0E91">
      <w:pPr>
        <w:pStyle w:val="ConsPlusNormal"/>
        <w:spacing w:before="220"/>
        <w:ind w:firstLine="540"/>
        <w:jc w:val="both"/>
      </w:pPr>
      <w:r>
        <w:t>на места в пределах целевой квоты;</w:t>
      </w:r>
    </w:p>
    <w:p w:rsidR="004B0E91" w:rsidRDefault="004B0E91">
      <w:pPr>
        <w:pStyle w:val="ConsPlusNormal"/>
        <w:spacing w:before="220"/>
        <w:ind w:firstLine="540"/>
        <w:jc w:val="both"/>
      </w:pPr>
      <w:r>
        <w:t>на места в рамках контрольных цифр за вычетом особой квоты и целевой квоты (далее - основные места в рамках контрольных цифр).</w:t>
      </w:r>
    </w:p>
    <w:p w:rsidR="004B0E91" w:rsidRDefault="004B0E91">
      <w:pPr>
        <w:pStyle w:val="ConsPlusNormal"/>
        <w:spacing w:before="220"/>
        <w:ind w:firstLine="540"/>
        <w:jc w:val="both"/>
      </w:pPr>
      <w:r>
        <w:t>Для поступающих на обучение по программам бакалавриата, программам специалитета на базе различных уровней образования проводится единый конкурс по одинаковым условиям поступления и одному и тому же основанию приема (при его наличии).</w:t>
      </w:r>
    </w:p>
    <w:p w:rsidR="004B0E91" w:rsidRDefault="004B0E91">
      <w:pPr>
        <w:pStyle w:val="ConsPlusNormal"/>
        <w:jc w:val="both"/>
      </w:pPr>
      <w:r>
        <w:t xml:space="preserve">(п. 12 в ред. </w:t>
      </w:r>
      <w:hyperlink r:id="rId44" w:history="1">
        <w:r>
          <w:rPr>
            <w:color w:val="0000FF"/>
          </w:rPr>
          <w:t>Приказа</w:t>
        </w:r>
      </w:hyperlink>
      <w:r>
        <w:t xml:space="preserve"> Минобрнауки России от 30.11.2015 N 1387)</w:t>
      </w:r>
    </w:p>
    <w:p w:rsidR="004B0E91" w:rsidRDefault="004B0E91">
      <w:pPr>
        <w:pStyle w:val="ConsPlusNormal"/>
        <w:spacing w:before="220"/>
        <w:ind w:firstLine="540"/>
        <w:jc w:val="both"/>
      </w:pPr>
      <w:bookmarkStart w:id="5" w:name="P125"/>
      <w:bookmarkEnd w:id="5"/>
      <w:r>
        <w:t>13. Прием на обучение в зависимости от направленности (профиля) образовательных программ (</w:t>
      </w:r>
      <w:hyperlink w:anchor="P115" w:history="1">
        <w:r>
          <w:rPr>
            <w:color w:val="0000FF"/>
          </w:rPr>
          <w:t>подпункт 3 пункта 11</w:t>
        </w:r>
      </w:hyperlink>
      <w:r>
        <w:t xml:space="preserve"> Порядка) проводится следующими способами:</w:t>
      </w:r>
    </w:p>
    <w:p w:rsidR="004B0E91" w:rsidRDefault="004B0E91">
      <w:pPr>
        <w:pStyle w:val="ConsPlusNormal"/>
        <w:spacing w:before="220"/>
        <w:ind w:firstLine="540"/>
        <w:jc w:val="both"/>
      </w:pPr>
      <w:r>
        <w:t>по программам бакалавриата по каждому направлению подготовки в целом, по программам специалитета по каждой специальности в целом, по программам магистратуры по каждому направлению подготовки в целом;</w:t>
      </w:r>
    </w:p>
    <w:p w:rsidR="004B0E91" w:rsidRDefault="004B0E91">
      <w:pPr>
        <w:pStyle w:val="ConsPlusNormal"/>
        <w:spacing w:before="220"/>
        <w:ind w:firstLine="540"/>
        <w:jc w:val="both"/>
      </w:pPr>
      <w:r>
        <w:t>по каждой программе бакалавриата в пределах направления подготовки, по каждой программе специалитета в пределах специальности, по каждой программе магистратуры в пределах направления подготовки;</w:t>
      </w:r>
    </w:p>
    <w:p w:rsidR="004B0E91" w:rsidRDefault="004B0E91">
      <w:pPr>
        <w:pStyle w:val="ConsPlusNormal"/>
        <w:spacing w:before="220"/>
        <w:ind w:firstLine="540"/>
        <w:jc w:val="both"/>
      </w:pPr>
      <w:r>
        <w:t>по совокупности программ бакалавриата в пределах направления подготовки, по совокупности программ специалитета в пределах специальности, по совокупности программ магистратуры в пределах направления подготовки.</w:t>
      </w:r>
    </w:p>
    <w:p w:rsidR="004B0E91" w:rsidRDefault="004B0E91">
      <w:pPr>
        <w:pStyle w:val="ConsPlusNormal"/>
        <w:spacing w:before="220"/>
        <w:ind w:firstLine="540"/>
        <w:jc w:val="both"/>
      </w:pPr>
      <w:r>
        <w:t>По различным программам бакалавриата, программам специалитета, программам магистратуры прием на обучение может проводиться различными способами.</w:t>
      </w:r>
    </w:p>
    <w:p w:rsidR="004B0E91" w:rsidRDefault="004B0E91">
      <w:pPr>
        <w:pStyle w:val="ConsPlusNormal"/>
        <w:spacing w:before="220"/>
        <w:ind w:firstLine="540"/>
        <w:jc w:val="both"/>
      </w:pPr>
      <w:r>
        <w:t>14. Для поступления на обучение поступающие подают заявление о приеме с приложением необходимых документов (далее вместе - документы, необходимые для поступления; документы, подаваемые для поступления; поданные документы).</w:t>
      </w:r>
    </w:p>
    <w:p w:rsidR="004B0E91" w:rsidRDefault="004B0E91">
      <w:pPr>
        <w:pStyle w:val="ConsPlusNormal"/>
        <w:spacing w:before="220"/>
        <w:ind w:firstLine="540"/>
        <w:jc w:val="both"/>
      </w:pPr>
      <w:r>
        <w:t xml:space="preserve">15. Лицо, которому поступающим предоставлены соответствующие полномочия (далее - доверенное лицо), может осуществлять действия, в отношении которых Порядком установлено, что они выполняются поступающим, и которые не требуют личного присутствия поступающего (в том числе представлять в организацию документы, необходимые для поступления, отзывать поданные документы). Доверенное лицо осуществляет указанные действия при предъявлении выданной поступающим и оформленной в установленном </w:t>
      </w:r>
      <w:hyperlink r:id="rId45" w:history="1">
        <w:r>
          <w:rPr>
            <w:color w:val="0000FF"/>
          </w:rPr>
          <w:t>порядке</w:t>
        </w:r>
      </w:hyperlink>
      <w:r>
        <w:t xml:space="preserve"> доверенности на осуществление соответствующих действий.</w:t>
      </w:r>
    </w:p>
    <w:p w:rsidR="004B0E91" w:rsidRDefault="004B0E91">
      <w:pPr>
        <w:pStyle w:val="ConsPlusNormal"/>
        <w:spacing w:before="220"/>
        <w:ind w:firstLine="540"/>
        <w:jc w:val="both"/>
      </w:pPr>
      <w:r>
        <w:t xml:space="preserve">16. При посещении организации и (или) очном взаимодействии с уполномоченными должностными лицами организации поступающий (доверенное лицо) предъявляет оригинал </w:t>
      </w:r>
      <w:hyperlink r:id="rId46" w:history="1">
        <w:r>
          <w:rPr>
            <w:color w:val="0000FF"/>
          </w:rPr>
          <w:t>документа</w:t>
        </w:r>
      </w:hyperlink>
      <w:r>
        <w:t>, удостоверяющего личность.</w:t>
      </w:r>
    </w:p>
    <w:p w:rsidR="004B0E91" w:rsidRDefault="004B0E91">
      <w:pPr>
        <w:pStyle w:val="ConsPlusNormal"/>
        <w:spacing w:before="220"/>
        <w:ind w:firstLine="540"/>
        <w:jc w:val="both"/>
      </w:pPr>
      <w:r>
        <w:lastRenderedPageBreak/>
        <w:t xml:space="preserve">17. Организационное обеспечение проведения приема на обучение, в том числе для обучения в филиале (филиалах) организации, осуществляется приемной комиссией, создаваемой организацией. Председателем приемной комиссии является руководитель организации высшего образования, руководитель или заместитель руководителя научной организации. Председатель приемной комиссии назначает ответственного секретаря приемной комиссии, который организует работу приемной комиссии, а также личный прием поступающих, их родителей </w:t>
      </w:r>
      <w:hyperlink r:id="rId47" w:history="1">
        <w:r>
          <w:rPr>
            <w:color w:val="0000FF"/>
          </w:rPr>
          <w:t>(законных представителей)</w:t>
        </w:r>
      </w:hyperlink>
      <w:r>
        <w:t>, доверенных лиц.</w:t>
      </w:r>
    </w:p>
    <w:p w:rsidR="004B0E91" w:rsidRDefault="004B0E91">
      <w:pPr>
        <w:pStyle w:val="ConsPlusNormal"/>
        <w:spacing w:before="220"/>
        <w:ind w:firstLine="540"/>
        <w:jc w:val="both"/>
      </w:pPr>
      <w:r>
        <w:t>Для проведения вступительных испытаний организация создает в определяемом ею порядке экзаменационные и апелляционные комиссии.</w:t>
      </w:r>
    </w:p>
    <w:p w:rsidR="004B0E91" w:rsidRDefault="004B0E91">
      <w:pPr>
        <w:pStyle w:val="ConsPlusNormal"/>
        <w:spacing w:before="220"/>
        <w:ind w:firstLine="540"/>
        <w:jc w:val="both"/>
      </w:pPr>
      <w:r>
        <w:t>Полномочия и порядок деятельности приемной комиссии определяются положением о ней, утверждаемым руководителем организации высшего образования, руководителем или заместителем руководителя научной организации. Полномочия и порядок деятельности экзаменационных и апелляционных комиссий определяются положениями о них, утверждаемыми председателем приемной комиссии.</w:t>
      </w:r>
    </w:p>
    <w:p w:rsidR="004B0E91" w:rsidRDefault="004B0E91">
      <w:pPr>
        <w:pStyle w:val="ConsPlusNormal"/>
        <w:spacing w:before="220"/>
        <w:ind w:firstLine="540"/>
        <w:jc w:val="both"/>
      </w:pPr>
      <w:bookmarkStart w:id="6" w:name="P136"/>
      <w:bookmarkEnd w:id="6"/>
      <w:r>
        <w:t>18. При приеме на обучение в рамках контрольных цифр по очной и очно-заочной формам обучения устанавливаются следующие сроки приема:</w:t>
      </w:r>
    </w:p>
    <w:p w:rsidR="004B0E91" w:rsidRDefault="004B0E91">
      <w:pPr>
        <w:pStyle w:val="ConsPlusNormal"/>
        <w:spacing w:before="220"/>
        <w:ind w:firstLine="540"/>
        <w:jc w:val="both"/>
      </w:pPr>
      <w:r>
        <w:t>1) по программам бакалавриата, программам специалитета:</w:t>
      </w:r>
    </w:p>
    <w:p w:rsidR="004B0E91" w:rsidRDefault="004B0E91">
      <w:pPr>
        <w:pStyle w:val="ConsPlusNormal"/>
        <w:spacing w:before="220"/>
        <w:ind w:firstLine="540"/>
        <w:jc w:val="both"/>
      </w:pPr>
      <w:r>
        <w:t>срок начала приема документов, необходимых для поступления, - не позднее 20 июня;</w:t>
      </w:r>
    </w:p>
    <w:p w:rsidR="004B0E91" w:rsidRDefault="004B0E91">
      <w:pPr>
        <w:pStyle w:val="ConsPlusNormal"/>
        <w:spacing w:before="220"/>
        <w:ind w:firstLine="540"/>
        <w:jc w:val="both"/>
      </w:pPr>
      <w:r>
        <w:t>срок завершения приема документов, необходимых для поступления, от лиц, поступающих на обучение по результатам дополнительных вступительных испытаний творческой и (или) профессиональной направленности, - не ранее 7 июля;</w:t>
      </w:r>
    </w:p>
    <w:p w:rsidR="004B0E91" w:rsidRDefault="004B0E91">
      <w:pPr>
        <w:pStyle w:val="ConsPlusNormal"/>
        <w:spacing w:before="220"/>
        <w:ind w:firstLine="540"/>
        <w:jc w:val="both"/>
      </w:pPr>
      <w:r>
        <w:t>срок завершения приема документов, необходимых для поступления, от лиц, поступающих на обучение по результатам иных вступительных испытаний, проводимых организацией высшего образования самостоятельно, - не ранее 10 июля;</w:t>
      </w:r>
    </w:p>
    <w:p w:rsidR="004B0E91" w:rsidRDefault="004B0E91">
      <w:pPr>
        <w:pStyle w:val="ConsPlusNormal"/>
        <w:spacing w:before="220"/>
        <w:ind w:firstLine="540"/>
        <w:jc w:val="both"/>
      </w:pPr>
      <w:r>
        <w:t>срок завершения проводимых организацией высшего образования самостоятельно вступительных испытаний, завершения приема документов, необходимых для поступления, от лиц, поступающих на обучение без прохождения указанных вступительных испытаний (далее - день завершения приема документов и вступительных испытаний), - 26 июля;</w:t>
      </w:r>
    </w:p>
    <w:p w:rsidR="004B0E91" w:rsidRDefault="004B0E91">
      <w:pPr>
        <w:pStyle w:val="ConsPlusNormal"/>
        <w:spacing w:before="220"/>
        <w:ind w:firstLine="540"/>
        <w:jc w:val="both"/>
      </w:pPr>
      <w:r>
        <w:t>2) по программам магистратуры:</w:t>
      </w:r>
    </w:p>
    <w:p w:rsidR="004B0E91" w:rsidRDefault="004B0E91">
      <w:pPr>
        <w:pStyle w:val="ConsPlusNormal"/>
        <w:spacing w:before="220"/>
        <w:ind w:firstLine="540"/>
        <w:jc w:val="both"/>
      </w:pPr>
      <w:r>
        <w:t>срок начала приема документов, необходимых для поступления, - в соответствии с правилами приема, утвержденными организацией самостоятельно;</w:t>
      </w:r>
    </w:p>
    <w:p w:rsidR="004B0E91" w:rsidRDefault="004B0E91">
      <w:pPr>
        <w:pStyle w:val="ConsPlusNormal"/>
        <w:spacing w:before="220"/>
        <w:ind w:firstLine="540"/>
        <w:jc w:val="both"/>
      </w:pPr>
      <w:r>
        <w:t>срок завершения приема документов, необходимых для поступления, - не ранее 20 июля;</w:t>
      </w:r>
    </w:p>
    <w:p w:rsidR="004B0E91" w:rsidRDefault="004B0E91">
      <w:pPr>
        <w:pStyle w:val="ConsPlusNormal"/>
        <w:jc w:val="both"/>
      </w:pPr>
      <w:r>
        <w:t xml:space="preserve">(в ред. </w:t>
      </w:r>
      <w:hyperlink r:id="rId48"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r>
        <w:t>срок завершения вступительных испытаний - в соответствии с правилами приема, утвержденными организацией самостоятельно.</w:t>
      </w:r>
    </w:p>
    <w:p w:rsidR="004B0E91" w:rsidRDefault="004B0E91">
      <w:pPr>
        <w:pStyle w:val="ConsPlusNormal"/>
        <w:spacing w:before="220"/>
        <w:ind w:firstLine="540"/>
        <w:jc w:val="both"/>
      </w:pPr>
      <w:r>
        <w:t xml:space="preserve">18.1 - 18.2. Исключены. - </w:t>
      </w:r>
      <w:hyperlink r:id="rId49" w:history="1">
        <w:r>
          <w:rPr>
            <w:color w:val="0000FF"/>
          </w:rPr>
          <w:t>Приказ</w:t>
        </w:r>
      </w:hyperlink>
      <w:r>
        <w:t xml:space="preserve"> Минобрнауки России от 29.07.2016 N 921.</w:t>
      </w:r>
    </w:p>
    <w:p w:rsidR="004B0E91" w:rsidRDefault="004B0E91">
      <w:pPr>
        <w:pStyle w:val="ConsPlusNormal"/>
        <w:spacing w:before="220"/>
        <w:ind w:firstLine="540"/>
        <w:jc w:val="both"/>
      </w:pPr>
      <w:r>
        <w:t xml:space="preserve">19. При приеме на обучение по заочной форме обучения в рамках контрольных цифр, а также по договорам об оказании платных образовательных услуг сроки, указанные в </w:t>
      </w:r>
      <w:hyperlink w:anchor="P136" w:history="1">
        <w:r>
          <w:rPr>
            <w:color w:val="0000FF"/>
          </w:rPr>
          <w:t>пункте 18</w:t>
        </w:r>
      </w:hyperlink>
      <w:r>
        <w:t xml:space="preserve"> Порядка, устанавливаются правилами приема, утвержденными организацией самостоятельно.</w:t>
      </w:r>
    </w:p>
    <w:p w:rsidR="004B0E91" w:rsidRDefault="004B0E91">
      <w:pPr>
        <w:pStyle w:val="ConsPlusNormal"/>
        <w:jc w:val="both"/>
      </w:pPr>
      <w:r>
        <w:t xml:space="preserve">(в ред. Приказов Минобрнауки России от 30.11.2015 </w:t>
      </w:r>
      <w:hyperlink r:id="rId50" w:history="1">
        <w:r>
          <w:rPr>
            <w:color w:val="0000FF"/>
          </w:rPr>
          <w:t>N 1387</w:t>
        </w:r>
      </w:hyperlink>
      <w:r>
        <w:t xml:space="preserve">, от 29.07.2016 </w:t>
      </w:r>
      <w:hyperlink r:id="rId51" w:history="1">
        <w:r>
          <w:rPr>
            <w:color w:val="0000FF"/>
          </w:rPr>
          <w:t>N 921</w:t>
        </w:r>
      </w:hyperlink>
      <w:r>
        <w:t>)</w:t>
      </w:r>
    </w:p>
    <w:p w:rsidR="004B0E91" w:rsidRDefault="004B0E91">
      <w:pPr>
        <w:pStyle w:val="ConsPlusNormal"/>
        <w:jc w:val="both"/>
      </w:pPr>
    </w:p>
    <w:p w:rsidR="004B0E91" w:rsidRDefault="004B0E91">
      <w:pPr>
        <w:pStyle w:val="ConsPlusTitle"/>
        <w:jc w:val="center"/>
        <w:outlineLvl w:val="1"/>
      </w:pPr>
      <w:r>
        <w:t>II. Установление перечня и программ вступительных</w:t>
      </w:r>
    </w:p>
    <w:p w:rsidR="004B0E91" w:rsidRDefault="004B0E91">
      <w:pPr>
        <w:pStyle w:val="ConsPlusTitle"/>
        <w:jc w:val="center"/>
      </w:pPr>
      <w:r>
        <w:lastRenderedPageBreak/>
        <w:t>испытаний, шкал оценивания их результатов и минимального</w:t>
      </w:r>
    </w:p>
    <w:p w:rsidR="004B0E91" w:rsidRDefault="004B0E91">
      <w:pPr>
        <w:pStyle w:val="ConsPlusTitle"/>
        <w:jc w:val="center"/>
      </w:pPr>
      <w:r>
        <w:t>количества баллов, подтверждающего успешное прохождение</w:t>
      </w:r>
    </w:p>
    <w:p w:rsidR="004B0E91" w:rsidRDefault="004B0E91">
      <w:pPr>
        <w:pStyle w:val="ConsPlusTitle"/>
        <w:jc w:val="center"/>
      </w:pPr>
      <w:r>
        <w:t>вступительных испытаний</w:t>
      </w:r>
    </w:p>
    <w:p w:rsidR="004B0E91" w:rsidRDefault="004B0E91">
      <w:pPr>
        <w:pStyle w:val="ConsPlusNormal"/>
        <w:jc w:val="both"/>
      </w:pPr>
    </w:p>
    <w:p w:rsidR="004B0E91" w:rsidRDefault="004B0E91">
      <w:pPr>
        <w:pStyle w:val="ConsPlusNormal"/>
        <w:ind w:firstLine="540"/>
        <w:jc w:val="both"/>
      </w:pPr>
      <w:r>
        <w:t>20. При приеме на обучение по программам бакалавриата и программам специалитета организация высшего образования включает в устанавливаемый ею перечень вступительных испытаний на базе среднего общего образования:</w:t>
      </w:r>
    </w:p>
    <w:p w:rsidR="004B0E91" w:rsidRDefault="004B0E91">
      <w:pPr>
        <w:pStyle w:val="ConsPlusNormal"/>
        <w:spacing w:before="220"/>
        <w:ind w:firstLine="540"/>
        <w:jc w:val="both"/>
      </w:pPr>
      <w:r>
        <w:t xml:space="preserve">1) вступительные испытания в соответствии с </w:t>
      </w:r>
      <w:hyperlink r:id="rId52" w:history="1">
        <w:r>
          <w:rPr>
            <w:color w:val="0000FF"/>
          </w:rPr>
          <w:t>приказом</w:t>
        </w:r>
      </w:hyperlink>
      <w:r>
        <w:t xml:space="preserve"> Министерства образования и науки Российской Федерации от 4 сентября 2014 г. N 1204 "Об утверждении перечня вступительных испытаний при приеме на обучение по образовательным программам высшего образования - программам бакалавриата и программам специалитета" &lt;1&gt; (далее соответственно - общеобразовательные вступительные испытания, Приказ N 1204). В качестве результатов общеобразовательных вступительных испытаний признаются результаты ЕГЭ, либо указанные вступительные испытания проводятся организацией высшего образования самостоятельно в соответствии с Порядком;</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 Зарегистрирован Министерством юстиции Российской Федерации 25 сентября 2014 г., регистрационный N 34129.</w:t>
      </w:r>
    </w:p>
    <w:p w:rsidR="004B0E91" w:rsidRDefault="004B0E91">
      <w:pPr>
        <w:pStyle w:val="ConsPlusNormal"/>
        <w:jc w:val="both"/>
      </w:pPr>
    </w:p>
    <w:p w:rsidR="004B0E91" w:rsidRDefault="004B0E91">
      <w:pPr>
        <w:pStyle w:val="ConsPlusNormal"/>
        <w:ind w:firstLine="540"/>
        <w:jc w:val="both"/>
      </w:pPr>
      <w:r>
        <w:t xml:space="preserve">2) дополнительные вступительные испытания, проводимые в случаях, установленных </w:t>
      </w:r>
      <w:hyperlink w:anchor="P177" w:history="1">
        <w:r>
          <w:rPr>
            <w:color w:val="0000FF"/>
          </w:rPr>
          <w:t>пунктами 23</w:t>
        </w:r>
      </w:hyperlink>
      <w:r>
        <w:t xml:space="preserve"> - </w:t>
      </w:r>
      <w:hyperlink w:anchor="P190" w:history="1">
        <w:r>
          <w:rPr>
            <w:color w:val="0000FF"/>
          </w:rPr>
          <w:t>26</w:t>
        </w:r>
      </w:hyperlink>
      <w:r>
        <w:t xml:space="preserve"> Порядка.</w:t>
      </w:r>
    </w:p>
    <w:p w:rsidR="004B0E91" w:rsidRDefault="004B0E91">
      <w:pPr>
        <w:pStyle w:val="ConsPlusNormal"/>
        <w:spacing w:before="220"/>
        <w:ind w:firstLine="540"/>
        <w:jc w:val="both"/>
      </w:pPr>
      <w:bookmarkStart w:id="7" w:name="P162"/>
      <w:bookmarkEnd w:id="7"/>
      <w:r>
        <w:t>21. Отдельные категории поступающих на обучение по программам бакалавриата и программам специалитета могут сдавать общеобразовательные вступительные испытания, проводимые организацией высшего образования самостоятельно (далее - общеобразовательные вступительные испытания для отдельных категорий поступающих):</w:t>
      </w:r>
    </w:p>
    <w:p w:rsidR="004B0E91" w:rsidRDefault="004B0E91">
      <w:pPr>
        <w:pStyle w:val="ConsPlusNormal"/>
        <w:jc w:val="both"/>
      </w:pPr>
      <w:r>
        <w:t xml:space="preserve">(в ред. </w:t>
      </w:r>
      <w:hyperlink r:id="rId53"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r>
        <w:t>1) по любым общеобразовательным предметам:</w:t>
      </w:r>
    </w:p>
    <w:p w:rsidR="004B0E91" w:rsidRDefault="004B0E91">
      <w:pPr>
        <w:pStyle w:val="ConsPlusNormal"/>
        <w:spacing w:before="220"/>
        <w:ind w:firstLine="540"/>
        <w:jc w:val="both"/>
      </w:pPr>
      <w:bookmarkStart w:id="8" w:name="P165"/>
      <w:bookmarkEnd w:id="8"/>
      <w:r>
        <w:t>а) дети-инвалиды, инвалиды;</w:t>
      </w:r>
    </w:p>
    <w:p w:rsidR="004B0E91" w:rsidRDefault="004B0E91">
      <w:pPr>
        <w:pStyle w:val="ConsPlusNormal"/>
        <w:spacing w:before="220"/>
        <w:ind w:firstLine="540"/>
        <w:jc w:val="both"/>
      </w:pPr>
      <w:bookmarkStart w:id="9" w:name="P166"/>
      <w:bookmarkEnd w:id="9"/>
      <w:r>
        <w:t>б) иностранные граждане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w:t>
      </w:r>
      <w:hyperlink r:id="rId54" w:history="1">
        <w:r>
          <w:rPr>
            <w:color w:val="0000FF"/>
          </w:rPr>
          <w:t>Часть 5 статьи 70</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r>
        <w:t>в) лица, которые получили документ о среднем общем образовании в течение одного года до дня завершения приема документов и вступительных испытаний включительно, если все пройденные ими в указанный период аттестационные испытания государственной итоговой аттестации по образовательным программам среднего общего образования сданы не в форме ЕГЭ (либо они прошли итоговые аттестационные процедуры в иностранных образовательных организациях и не сдавали ЕГЭ в указанный период);</w:t>
      </w:r>
    </w:p>
    <w:p w:rsidR="004B0E91" w:rsidRDefault="004B0E91">
      <w:pPr>
        <w:pStyle w:val="ConsPlusNormal"/>
        <w:spacing w:before="220"/>
        <w:ind w:firstLine="540"/>
        <w:jc w:val="both"/>
      </w:pPr>
      <w:bookmarkStart w:id="10" w:name="P171"/>
      <w:bookmarkEnd w:id="10"/>
      <w:r>
        <w:t>2) по отдельным общеобразовательным предметам - лица, которые прошли государственную итоговую аттестацию по этим общеобразовательным предметам в форме государственного выпускного экзамена, при условии, что они получили документ о среднем общем образовании в течение одного года до дня завершения приема документов и вступительных испытаний включительно и в этот период не сдавали ЕГЭ по соответствующим общеобразовательным предметам.</w:t>
      </w:r>
    </w:p>
    <w:p w:rsidR="004B0E91" w:rsidRDefault="004B0E91">
      <w:pPr>
        <w:pStyle w:val="ConsPlusNormal"/>
        <w:spacing w:before="220"/>
        <w:ind w:firstLine="540"/>
        <w:jc w:val="both"/>
      </w:pPr>
      <w:bookmarkStart w:id="11" w:name="P172"/>
      <w:bookmarkEnd w:id="11"/>
      <w:r>
        <w:t xml:space="preserve">21.1. Лица, получившие в 2017 году или 2018 году в образовательных организациях, </w:t>
      </w:r>
      <w:r>
        <w:lastRenderedPageBreak/>
        <w:t>расположенных на территориях Республики Крым и города федерального значения Севастополя, аттестат о среднем общем образовании по результатам государственной итоговой аттестации, вправе в год получения указанного аттестата поступать на обучение по программам бакалавриата и программам специалитета по своему выбору на основании результатов ЕГЭ и (или) по результатам вступительных испытаний, проводимых организацией высшего образования самостоятельно (</w:t>
      </w:r>
      <w:hyperlink r:id="rId55" w:history="1">
        <w:r>
          <w:rPr>
            <w:color w:val="0000FF"/>
          </w:rPr>
          <w:t>часть 3.3 статьи 5</w:t>
        </w:r>
      </w:hyperlink>
      <w:r>
        <w:t xml:space="preserve"> Федерального закона N 84-ФЗ). Указанные лица могут сдавать общеобразовательные вступительные испытания, проводимые организациями высшего образования самостоятельно (при приеме на обучение в организации, расположенные как на территории Крыма, так и за пределами территории Крыма), в течение календарного года, в котором они получили аттестат о среднем общем образовании.</w:t>
      </w:r>
    </w:p>
    <w:p w:rsidR="004B0E91" w:rsidRDefault="004B0E91">
      <w:pPr>
        <w:pStyle w:val="ConsPlusNormal"/>
        <w:jc w:val="both"/>
      </w:pPr>
      <w:r>
        <w:t xml:space="preserve">(п. 21.1 введен </w:t>
      </w:r>
      <w:hyperlink r:id="rId56" w:history="1">
        <w:r>
          <w:rPr>
            <w:color w:val="0000FF"/>
          </w:rPr>
          <w:t>Приказом</w:t>
        </w:r>
      </w:hyperlink>
      <w:r>
        <w:t xml:space="preserve"> Минобрнауки России от 29.07.2016 N 921)</w:t>
      </w:r>
    </w:p>
    <w:p w:rsidR="004B0E91" w:rsidRDefault="004B0E91">
      <w:pPr>
        <w:pStyle w:val="ConsPlusNormal"/>
        <w:spacing w:before="220"/>
        <w:ind w:firstLine="540"/>
        <w:jc w:val="both"/>
      </w:pPr>
      <w:bookmarkStart w:id="12" w:name="P174"/>
      <w:bookmarkEnd w:id="12"/>
      <w:r>
        <w:t xml:space="preserve">22. При реализации прав, указанных в </w:t>
      </w:r>
      <w:hyperlink w:anchor="P162" w:history="1">
        <w:r>
          <w:rPr>
            <w:color w:val="0000FF"/>
          </w:rPr>
          <w:t>пунктах 21</w:t>
        </w:r>
      </w:hyperlink>
      <w:r>
        <w:t xml:space="preserve"> и </w:t>
      </w:r>
      <w:hyperlink w:anchor="P172" w:history="1">
        <w:r>
          <w:rPr>
            <w:color w:val="0000FF"/>
          </w:rPr>
          <w:t>21.1</w:t>
        </w:r>
      </w:hyperlink>
      <w:r>
        <w:t xml:space="preserve"> Порядка, поступающие могут сдавать все общеобразовательные вступительные испытания, проводимые организацией высшего образования самостоятельно, либо сдавать одно или несколько общеобразовательных вступительных испытаний, проводимых организацией высшего образования самостоятельно, наряду с использованием результатов ЕГЭ в качестве результатов других общеобразовательных вступительных испытаний (при реализации права, указанного в </w:t>
      </w:r>
      <w:hyperlink w:anchor="P171" w:history="1">
        <w:r>
          <w:rPr>
            <w:color w:val="0000FF"/>
          </w:rPr>
          <w:t>подпункте 2 пункта 21</w:t>
        </w:r>
      </w:hyperlink>
      <w:r>
        <w:t xml:space="preserve"> Порядка, поступающие могут сдавать общеобразовательные вступительные испытания, проводимые организацией высшего образования самостоятельно, только по тем общеобразовательным предметам, по которым они прошли государственную итоговую аттестацию в форме государственного выпускного экзамена и в течение одного года до дня завершения приема документов и вступительных испытаний включительно не сдавали ЕГЭ).</w:t>
      </w:r>
    </w:p>
    <w:p w:rsidR="004B0E91" w:rsidRDefault="004B0E91">
      <w:pPr>
        <w:pStyle w:val="ConsPlusNormal"/>
        <w:spacing w:before="220"/>
        <w:ind w:firstLine="540"/>
        <w:jc w:val="both"/>
      </w:pPr>
      <w:r>
        <w:t xml:space="preserve">При реализации прав, указанных в </w:t>
      </w:r>
      <w:hyperlink w:anchor="P165" w:history="1">
        <w:r>
          <w:rPr>
            <w:color w:val="0000FF"/>
          </w:rPr>
          <w:t>подпунктах "а"</w:t>
        </w:r>
      </w:hyperlink>
      <w:r>
        <w:t xml:space="preserve"> и </w:t>
      </w:r>
      <w:hyperlink w:anchor="P166" w:history="1">
        <w:r>
          <w:rPr>
            <w:color w:val="0000FF"/>
          </w:rPr>
          <w:t>"б" подпункта 1 пункта 21</w:t>
        </w:r>
      </w:hyperlink>
      <w:r>
        <w:t xml:space="preserve"> и </w:t>
      </w:r>
      <w:hyperlink w:anchor="P172" w:history="1">
        <w:r>
          <w:rPr>
            <w:color w:val="0000FF"/>
          </w:rPr>
          <w:t>пункте 21.1</w:t>
        </w:r>
      </w:hyperlink>
      <w:r>
        <w:t xml:space="preserve"> Порядка, поступающие могут сдавать общеобразовательные вступительные испытания, проводимые организацией высшего образования самостоятельно, вне зависимости от того, участвовали ли они в сдаче ЕГЭ.</w:t>
      </w:r>
    </w:p>
    <w:p w:rsidR="004B0E91" w:rsidRDefault="004B0E91">
      <w:pPr>
        <w:pStyle w:val="ConsPlusNormal"/>
        <w:jc w:val="both"/>
      </w:pPr>
      <w:r>
        <w:t xml:space="preserve">(п. 22 в ред. </w:t>
      </w:r>
      <w:hyperlink r:id="rId57"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bookmarkStart w:id="13" w:name="P177"/>
      <w:bookmarkEnd w:id="13"/>
      <w:r>
        <w:t xml:space="preserve">23. Организация высшего образования, которой в соответствии с </w:t>
      </w:r>
      <w:hyperlink r:id="rId58" w:history="1">
        <w:r>
          <w:rPr>
            <w:color w:val="0000FF"/>
          </w:rPr>
          <w:t>частью 8 статьи 70</w:t>
        </w:r>
      </w:hyperlink>
      <w:r>
        <w:t xml:space="preserve"> Федерального закона N 273-ФЗ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может включить в перечень вступительных испытаний на базе среднего общего образования дополнительное вступительное испытание профильной направленности по общеобразовательному предмету, по которому в соответствии с указанным перечнем проводится общеобразовательное вступительное испытание.</w:t>
      </w:r>
    </w:p>
    <w:p w:rsidR="004B0E91" w:rsidRDefault="004B0E91">
      <w:pPr>
        <w:pStyle w:val="ConsPlusNormal"/>
        <w:spacing w:before="220"/>
        <w:ind w:firstLine="540"/>
        <w:jc w:val="both"/>
      </w:pPr>
      <w:r>
        <w:t>24. Организация высшего образования может включить в перечень вступительных испытаний на базе среднего общего образования следующие дополнительные вступительные испытания творческой и (или) профессиональной направленности:</w:t>
      </w:r>
    </w:p>
    <w:p w:rsidR="004B0E91" w:rsidRDefault="004B0E91">
      <w:pPr>
        <w:pStyle w:val="ConsPlusNormal"/>
        <w:spacing w:before="220"/>
        <w:ind w:firstLine="540"/>
        <w:jc w:val="both"/>
      </w:pPr>
      <w:r>
        <w:t>профессиональное испытание - по специальностям 25.05.05 Эксплуатация воздушных судов и организация воздушного движения, 31.05.01 Лечебное дело, 31.05.02 Педиатрия, 31.05.03 Стоматология, 38.05.02 Таможенное дело, по направлениям подготовки 07.03.04 Градостроительство, 25.03.03 Аэронавигация, 25.03.04 Эксплуатация аэропортов и обеспечение полетов воздушных судов, 41.03.01 Зарубежное регионоведение, 44.03.04 Профессиональное обучение (по отраслям), 45.03.01 Филология;</w:t>
      </w:r>
    </w:p>
    <w:p w:rsidR="004B0E91" w:rsidRDefault="004B0E91">
      <w:pPr>
        <w:pStyle w:val="ConsPlusNormal"/>
        <w:spacing w:before="220"/>
        <w:ind w:firstLine="540"/>
        <w:jc w:val="both"/>
      </w:pPr>
      <w:r>
        <w:t>собеседование - по направлению подготовки 44.03.03 Специальное (дефектологическое) образование;</w:t>
      </w:r>
    </w:p>
    <w:p w:rsidR="004B0E91" w:rsidRDefault="004B0E91">
      <w:pPr>
        <w:pStyle w:val="ConsPlusNormal"/>
        <w:spacing w:before="220"/>
        <w:ind w:firstLine="540"/>
        <w:jc w:val="both"/>
      </w:pPr>
      <w:r>
        <w:t xml:space="preserve">профессиональное испытание и (или) собеседование - по направлениям подготовки 48.03.01 Теология, 49.03.01 Физическая культура, 49.03.02 Физическая культура для лиц с отклонениями в состоянии здоровья (адаптивная физическая культура), 49.03.03 Рекреация и </w:t>
      </w:r>
      <w:r>
        <w:lastRenderedPageBreak/>
        <w:t>спортивно-оздоровительный туризм;</w:t>
      </w:r>
    </w:p>
    <w:p w:rsidR="004B0E91" w:rsidRDefault="004B0E91">
      <w:pPr>
        <w:pStyle w:val="ConsPlusNormal"/>
        <w:spacing w:before="220"/>
        <w:ind w:firstLine="540"/>
        <w:jc w:val="both"/>
      </w:pPr>
      <w:r>
        <w:t>профессиональное испытание или творческое испытание - по направлениям подготовки 44.03.01 Педагогическое образование, 44.03.05 Педагогическое образование (с двумя профилями подготовки);</w:t>
      </w:r>
    </w:p>
    <w:p w:rsidR="004B0E91" w:rsidRDefault="004B0E91">
      <w:pPr>
        <w:pStyle w:val="ConsPlusNormal"/>
        <w:spacing w:before="220"/>
        <w:ind w:firstLine="540"/>
        <w:jc w:val="both"/>
      </w:pPr>
      <w:r>
        <w:t>профессиональное испытание и (или) творческое испытание - по специальностям 54.05.01 Монументально-декоративное искусство, 55.05.04 Продюсерство, по направлениям подготовки 07.03.01 Архитектура, 07.03.02 Реконструкция и реставрация архитектурного наследия, 07.03.03 Дизайн архитектурной среды, 29.03.02 Технологии и проектирование текстильных изделий, 29.03.04 Технология художественной обработки материалов, 29.03.05 Конструирование изделий легкой промышленности, 42.03.04 Телевидение, 50.03.02 Изящные искусства, 50.03.03 История искусств, 51.03.02 Народная художественная культура, 51.03.05 Режиссура театрализованных представлений и праздников, 54.03.01 Дизайн, 54.03.02 Декоративно-прикладное искусство и народные промыслы, 54.03.03 Искусство костюма и текстиля, 54.03.04 Реставрация;</w:t>
      </w:r>
    </w:p>
    <w:p w:rsidR="004B0E91" w:rsidRDefault="004B0E91">
      <w:pPr>
        <w:pStyle w:val="ConsPlusNormal"/>
        <w:spacing w:before="220"/>
        <w:ind w:firstLine="540"/>
        <w:jc w:val="both"/>
      </w:pPr>
      <w:r>
        <w:t>творческое испытание и (или) профессиональное испытание, и (или) собеседование - по специальностям 51.05.01 Звукорежиссура культурно-массовых представлений и концертных программ, 52.05.01 Актерское искусство, 52.05.02 Режиссура театра, 52.05.03 Сценография, 53.05.01 Искусство концертного исполнительства, 53.05.02 Художественное руководство оперно-симфоническим оркестром и академическим хором, 53.05.03 Музыкальная звукорежиссура, 53.05.04 Музыкально-театральное искусство, 53.05.05 Музыковедение, 53.05.06 Композиция, 53.05.07 Дирижирование военным духовым оркестром, 54.05.02 Живопись, 54.05.03 Графика, 54.05.04 Скульптура, 54.05.05 Живопись и изящные искусства, 55.05.01 Режиссура кино и телевидения, 55.05.02 Звукорежиссура аудиовизуальных искусств, 55.05.03 Кинооператорство, 55.05.05 Киноведение, по направлениям подготовки 42.03.02 Журналистика, 52.03.03 Цирковое искусство, 52.03.04 Технология художественного оформления спектакля, 52.03.05 Театроведение, 52.03.06 Драматургия, 53.03.01 Музыкальное искусство эстрады, 53.03.02 Музыкально-инструментальное искусство, 53.03.03 Вокальное искусство, 53.03.04 Искусство народного пения, 53.03.05 Дирижирование, 53.03.06 Музыкознание и музыкально-прикладное искусство;</w:t>
      </w:r>
    </w:p>
    <w:p w:rsidR="004B0E91" w:rsidRDefault="004B0E91">
      <w:pPr>
        <w:pStyle w:val="ConsPlusNormal"/>
        <w:spacing w:before="220"/>
        <w:ind w:firstLine="540"/>
        <w:jc w:val="both"/>
      </w:pPr>
      <w:r>
        <w:t>творческое испытание и (или) собеседование - по специальности 52.05.04 Литературное творчество, по направлениям подготовки 42.03.05 Медиакоммуникации, 52.03.01 Хореографическое искусство, 52.03.02 Хореографическое исполнительство.</w:t>
      </w:r>
    </w:p>
    <w:p w:rsidR="004B0E91" w:rsidRDefault="004B0E91">
      <w:pPr>
        <w:pStyle w:val="ConsPlusNormal"/>
        <w:spacing w:before="220"/>
        <w:ind w:firstLine="540"/>
        <w:jc w:val="both"/>
      </w:pPr>
      <w:r>
        <w:t>25. Московский государственный университет имени М.В. Ломоносова,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Санкт-Петербургским государственным университетом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w:t>
      </w:r>
      <w:hyperlink r:id="rId59" w:history="1">
        <w:r>
          <w:rPr>
            <w:color w:val="0000FF"/>
          </w:rPr>
          <w:t>Часть 9 статьи 70</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bookmarkStart w:id="14" w:name="P190"/>
      <w:bookmarkEnd w:id="14"/>
      <w:r>
        <w:t>26. Перечень дополнительных вступительных испытаний и условия зачисления на обучение по программам бакалавриата и программам специалитета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lastRenderedPageBreak/>
        <w:t>&lt;1&gt;</w:t>
      </w:r>
      <w:hyperlink r:id="rId60" w:history="1">
        <w:r>
          <w:rPr>
            <w:color w:val="0000FF"/>
          </w:rPr>
          <w:t>Часть 10 статьи 70</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bookmarkStart w:id="15" w:name="P194"/>
      <w:bookmarkEnd w:id="15"/>
      <w:r>
        <w:t>27. При приеме лиц, поступающих на обучение по программам бакалавриата и программам специалитета на базе профессионального образования (далее - поступающие на базе профессионального образования), организация высшего образования:</w:t>
      </w:r>
    </w:p>
    <w:p w:rsidR="004B0E91" w:rsidRDefault="004B0E91">
      <w:pPr>
        <w:pStyle w:val="ConsPlusNormal"/>
        <w:spacing w:before="220"/>
        <w:ind w:firstLine="540"/>
        <w:jc w:val="both"/>
      </w:pPr>
      <w:r>
        <w:t>а) устанавливает количество вступительных испытаний, равное количеству вступительных испытаний на базе среднего общего образования;</w:t>
      </w:r>
    </w:p>
    <w:p w:rsidR="004B0E91" w:rsidRDefault="004B0E91">
      <w:pPr>
        <w:pStyle w:val="ConsPlusNormal"/>
        <w:spacing w:before="220"/>
        <w:ind w:firstLine="540"/>
        <w:jc w:val="both"/>
      </w:pPr>
      <w:bookmarkStart w:id="16" w:name="P196"/>
      <w:bookmarkEnd w:id="16"/>
      <w:r>
        <w:t>б) включает в перечень вступительных испытаний все общеобразовательные и дополнительные вступительные испытания, включенные в перечень вступительных испытаний на базе среднего общего образования;</w:t>
      </w:r>
    </w:p>
    <w:p w:rsidR="004B0E91" w:rsidRDefault="004B0E91">
      <w:pPr>
        <w:pStyle w:val="ConsPlusNormal"/>
        <w:spacing w:before="220"/>
        <w:ind w:firstLine="540"/>
        <w:jc w:val="both"/>
      </w:pPr>
      <w:bookmarkStart w:id="17" w:name="P197"/>
      <w:bookmarkEnd w:id="17"/>
      <w:r>
        <w:t>в) для каждого общеобразовательного вступительного испытания устанавливает форму, в которой вступительное испытание проводится ею самостоятельно, либо определяет, что формой вступительного испытания является ЕГЭ;</w:t>
      </w:r>
    </w:p>
    <w:p w:rsidR="004B0E91" w:rsidRDefault="004B0E91">
      <w:pPr>
        <w:pStyle w:val="ConsPlusNormal"/>
        <w:spacing w:before="220"/>
        <w:ind w:firstLine="540"/>
        <w:jc w:val="both"/>
      </w:pPr>
      <w:bookmarkStart w:id="18" w:name="P198"/>
      <w:bookmarkEnd w:id="18"/>
      <w:r>
        <w:t xml:space="preserve">г) может заменять общеобразовательные вступительные испытания, установленные </w:t>
      </w:r>
      <w:hyperlink r:id="rId61" w:history="1">
        <w:r>
          <w:rPr>
            <w:color w:val="0000FF"/>
          </w:rPr>
          <w:t>Приказом</w:t>
        </w:r>
      </w:hyperlink>
      <w:r>
        <w:t xml:space="preserve"> N 1204 в качестве вступительных испытаний по выбору образовательной организации высшего образования, и (или) дополнительные вступительные испытания иными вступительными испытаниями, проводимыми организацией высшего образования самостоятельно:</w:t>
      </w:r>
    </w:p>
    <w:p w:rsidR="004B0E91" w:rsidRDefault="004B0E91">
      <w:pPr>
        <w:pStyle w:val="ConsPlusNormal"/>
        <w:spacing w:before="220"/>
        <w:ind w:firstLine="540"/>
        <w:jc w:val="both"/>
      </w:pPr>
      <w:r>
        <w:t>при приеме лиц, имеющих среднее профессиональное образование, на обучение по программам бакалавриата, программам специалитета по специальностям и направлениям подготовки, относящимся к той же укрупненной группе профессий, специальностей и направлений подготовки, что и полученная ими профессия или специальность среднего профессионального образования;</w:t>
      </w:r>
    </w:p>
    <w:p w:rsidR="004B0E91" w:rsidRDefault="004B0E91">
      <w:pPr>
        <w:pStyle w:val="ConsPlusNormal"/>
        <w:jc w:val="both"/>
      </w:pPr>
      <w:r>
        <w:t xml:space="preserve">(в ред. </w:t>
      </w:r>
      <w:hyperlink r:id="rId62" w:history="1">
        <w:r>
          <w:rPr>
            <w:color w:val="0000FF"/>
          </w:rPr>
          <w:t>Приказа</w:t>
        </w:r>
      </w:hyperlink>
      <w:r>
        <w:t xml:space="preserve"> Минобрнауки России от 30.11.2015 N 1387)</w:t>
      </w:r>
    </w:p>
    <w:p w:rsidR="004B0E91" w:rsidRDefault="004B0E91">
      <w:pPr>
        <w:pStyle w:val="ConsPlusNormal"/>
        <w:spacing w:before="220"/>
        <w:ind w:firstLine="540"/>
        <w:jc w:val="both"/>
      </w:pPr>
      <w:r>
        <w:t>при приеме на обучение лиц, имеющих высшее образование.</w:t>
      </w:r>
    </w:p>
    <w:p w:rsidR="004B0E91" w:rsidRDefault="004B0E91">
      <w:pPr>
        <w:pStyle w:val="ConsPlusNormal"/>
        <w:spacing w:before="220"/>
        <w:ind w:firstLine="540"/>
        <w:jc w:val="both"/>
      </w:pPr>
      <w:r>
        <w:t>28. Поступающие на базе профессионального образования могут:</w:t>
      </w:r>
    </w:p>
    <w:p w:rsidR="004B0E91" w:rsidRDefault="004B0E91">
      <w:pPr>
        <w:pStyle w:val="ConsPlusNormal"/>
        <w:spacing w:before="220"/>
        <w:ind w:firstLine="540"/>
        <w:jc w:val="both"/>
      </w:pPr>
      <w:r>
        <w:t xml:space="preserve">сдавать все общеобразовательные вступительные испытания, проводимые организацией высшего образования самостоятельно в соответствии с </w:t>
      </w:r>
      <w:hyperlink w:anchor="P197" w:history="1">
        <w:r>
          <w:rPr>
            <w:color w:val="0000FF"/>
          </w:rPr>
          <w:t>подпунктом "в" пункта 27</w:t>
        </w:r>
      </w:hyperlink>
      <w:r>
        <w:t xml:space="preserve"> Порядка, либо сдавать одно или несколько указанных вступительных испытаний наряду с использованием результатов ЕГЭ в качестве результатов других общеобразовательных вступительных испытаний, либо использовать результаты ЕГЭ в качестве результатов всех общеобразовательных вступительных испытаний;</w:t>
      </w:r>
    </w:p>
    <w:p w:rsidR="004B0E91" w:rsidRDefault="004B0E91">
      <w:pPr>
        <w:pStyle w:val="ConsPlusNormal"/>
        <w:spacing w:before="220"/>
        <w:ind w:firstLine="540"/>
        <w:jc w:val="both"/>
      </w:pPr>
      <w:r>
        <w:t xml:space="preserve">сдавать общеобразовательные вступительные испытания, проводимые организацией высшего образования самостоятельно в соответствии с </w:t>
      </w:r>
      <w:hyperlink w:anchor="P197" w:history="1">
        <w:r>
          <w:rPr>
            <w:color w:val="0000FF"/>
          </w:rPr>
          <w:t>подпунктом "в" пункта 27</w:t>
        </w:r>
      </w:hyperlink>
      <w:r>
        <w:t xml:space="preserve"> Порядка, вне зависимости от того, участвовали ли они в сдаче ЕГЭ;</w:t>
      </w:r>
    </w:p>
    <w:p w:rsidR="004B0E91" w:rsidRDefault="004B0E91">
      <w:pPr>
        <w:pStyle w:val="ConsPlusNormal"/>
        <w:spacing w:before="220"/>
        <w:ind w:firstLine="540"/>
        <w:jc w:val="both"/>
      </w:pPr>
      <w:r>
        <w:t xml:space="preserve">реализовывать права в соответствии с </w:t>
      </w:r>
      <w:hyperlink w:anchor="P162" w:history="1">
        <w:r>
          <w:rPr>
            <w:color w:val="0000FF"/>
          </w:rPr>
          <w:t>пунктами 21</w:t>
        </w:r>
      </w:hyperlink>
      <w:r>
        <w:t xml:space="preserve">, </w:t>
      </w:r>
      <w:hyperlink w:anchor="P172" w:history="1">
        <w:r>
          <w:rPr>
            <w:color w:val="0000FF"/>
          </w:rPr>
          <w:t>21.1</w:t>
        </w:r>
      </w:hyperlink>
      <w:r>
        <w:t xml:space="preserve"> и </w:t>
      </w:r>
      <w:hyperlink w:anchor="P174" w:history="1">
        <w:r>
          <w:rPr>
            <w:color w:val="0000FF"/>
          </w:rPr>
          <w:t>22</w:t>
        </w:r>
      </w:hyperlink>
      <w:r>
        <w:t xml:space="preserve"> Порядка, если формой общеобразовательного вступительного испытания для поступающих на базе профессионального образования является ЕГЭ (при условии, что поступающие подпадают под действие указанных пунктов Порядка).</w:t>
      </w:r>
    </w:p>
    <w:p w:rsidR="004B0E91" w:rsidRDefault="004B0E91">
      <w:pPr>
        <w:pStyle w:val="ConsPlusNormal"/>
        <w:jc w:val="both"/>
      </w:pPr>
      <w:r>
        <w:t xml:space="preserve">(в ред. </w:t>
      </w:r>
      <w:hyperlink r:id="rId63" w:history="1">
        <w:r>
          <w:rPr>
            <w:color w:val="0000FF"/>
          </w:rPr>
          <w:t>Приказа</w:t>
        </w:r>
      </w:hyperlink>
      <w:r>
        <w:t xml:space="preserve"> Минобрнауки России от 31.07.2017 N 715)</w:t>
      </w:r>
    </w:p>
    <w:p w:rsidR="004B0E91" w:rsidRDefault="004B0E91">
      <w:pPr>
        <w:pStyle w:val="ConsPlusNormal"/>
        <w:jc w:val="both"/>
      </w:pPr>
      <w:r>
        <w:t>КонсультантПлюс: примечание.</w:t>
      </w:r>
    </w:p>
    <w:p w:rsidR="004B0E91" w:rsidRDefault="004B0E91">
      <w:pPr>
        <w:pStyle w:val="ConsPlusNormal"/>
        <w:jc w:val="both"/>
      </w:pPr>
      <w:r>
        <w:t xml:space="preserve">Абзац пятый пункте 28 (в ред. </w:t>
      </w:r>
      <w:hyperlink r:id="rId64" w:history="1">
        <w:r>
          <w:rPr>
            <w:color w:val="0000FF"/>
          </w:rPr>
          <w:t>Приказа</w:t>
        </w:r>
      </w:hyperlink>
      <w:r>
        <w:t xml:space="preserve"> Минобрнауки России от 31.07.2017 N 715) </w:t>
      </w:r>
      <w:hyperlink r:id="rId65" w:history="1">
        <w:r>
          <w:rPr>
            <w:color w:val="0000FF"/>
          </w:rPr>
          <w:t>применяется</w:t>
        </w:r>
      </w:hyperlink>
      <w:r>
        <w:t xml:space="preserve"> при приеме на обучение по образовательным программам высшего образования - программам бакалавриата, программам специалитета, программам магистратуры начиная с 2018/19 учебного года.</w:t>
      </w:r>
    </w:p>
    <w:p w:rsidR="004B0E91" w:rsidRDefault="004B0E91">
      <w:pPr>
        <w:pStyle w:val="ConsPlusNormal"/>
        <w:ind w:firstLine="540"/>
        <w:jc w:val="both"/>
      </w:pPr>
      <w:r>
        <w:t xml:space="preserve">Поступающие на обучение по программам бакалавриата и программам специалитета, которые имеют среднее профессиональное образование и поступают на обучение по специальностям и направлениям подготовки, относящимся к той же укрупненной группе специальностей и направлений подготовки, что и полученная ими профессия или специальность среднего профессионального образования, а также поступающие на обучение по программам бакалавриата и программам специалитета, которые имеют высшее образование, могут по своему выбору проходить вступительные испытания, установленные организацией высшего образования в соответствии с </w:t>
      </w:r>
      <w:hyperlink w:anchor="P196" w:history="1">
        <w:r>
          <w:rPr>
            <w:color w:val="0000FF"/>
          </w:rPr>
          <w:t>подпунктами "б"</w:t>
        </w:r>
      </w:hyperlink>
      <w:r>
        <w:t xml:space="preserve"> и </w:t>
      </w:r>
      <w:hyperlink w:anchor="P197" w:history="1">
        <w:r>
          <w:rPr>
            <w:color w:val="0000FF"/>
          </w:rPr>
          <w:t>"в"</w:t>
        </w:r>
      </w:hyperlink>
      <w:r>
        <w:t xml:space="preserve"> или в соответствии с </w:t>
      </w:r>
      <w:hyperlink w:anchor="P196" w:history="1">
        <w:r>
          <w:rPr>
            <w:color w:val="0000FF"/>
          </w:rPr>
          <w:t>подпунктами "б"</w:t>
        </w:r>
      </w:hyperlink>
      <w:r>
        <w:t xml:space="preserve"> - </w:t>
      </w:r>
      <w:hyperlink w:anchor="P198" w:history="1">
        <w:r>
          <w:rPr>
            <w:color w:val="0000FF"/>
          </w:rPr>
          <w:t>"г" пункта 27</w:t>
        </w:r>
      </w:hyperlink>
      <w:r>
        <w:t xml:space="preserve"> Порядка.</w:t>
      </w:r>
    </w:p>
    <w:p w:rsidR="004B0E91" w:rsidRDefault="004B0E91">
      <w:pPr>
        <w:pStyle w:val="ConsPlusNormal"/>
        <w:jc w:val="both"/>
      </w:pPr>
      <w:r>
        <w:t xml:space="preserve">(в ред. </w:t>
      </w:r>
      <w:hyperlink r:id="rId66" w:history="1">
        <w:r>
          <w:rPr>
            <w:color w:val="0000FF"/>
          </w:rPr>
          <w:t>Приказа</w:t>
        </w:r>
      </w:hyperlink>
      <w:r>
        <w:t xml:space="preserve"> Минобрнауки России от 31.07.2017 N 715)</w:t>
      </w:r>
    </w:p>
    <w:p w:rsidR="004B0E91" w:rsidRDefault="004B0E91">
      <w:pPr>
        <w:pStyle w:val="ConsPlusNormal"/>
        <w:spacing w:before="220"/>
        <w:ind w:firstLine="540"/>
        <w:jc w:val="both"/>
      </w:pPr>
      <w:r>
        <w:t>Лица, имеющие профессиональное образование, могут поступать на обучение по программам бакалавриата, программам специалитета на базе среднего общего образования.</w:t>
      </w:r>
    </w:p>
    <w:p w:rsidR="004B0E91" w:rsidRDefault="004B0E91">
      <w:pPr>
        <w:pStyle w:val="ConsPlusNormal"/>
        <w:jc w:val="both"/>
      </w:pPr>
      <w:r>
        <w:t xml:space="preserve">(п. 28 в ред. </w:t>
      </w:r>
      <w:hyperlink r:id="rId67"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r>
        <w:t>29. При формировании программ вступительных испытаний, проводимых организацией самостоятельно, организация руководствуется следующим:</w:t>
      </w:r>
    </w:p>
    <w:p w:rsidR="004B0E91" w:rsidRDefault="004B0E91">
      <w:pPr>
        <w:pStyle w:val="ConsPlusNormal"/>
        <w:spacing w:before="220"/>
        <w:ind w:firstLine="540"/>
        <w:jc w:val="both"/>
      </w:pPr>
      <w:r>
        <w:t xml:space="preserve">программы общеобразовательных вступительных испытаний и дополнительных вступительных испытаний профильной направленности формируются на основе федерального государственного образовательного </w:t>
      </w:r>
      <w:hyperlink r:id="rId68" w:history="1">
        <w:r>
          <w:rPr>
            <w:color w:val="0000FF"/>
          </w:rPr>
          <w:t>стандарта</w:t>
        </w:r>
      </w:hyperlink>
      <w:r>
        <w:t xml:space="preserve"> среднего общего образования и федерального государственного образовательного </w:t>
      </w:r>
      <w:hyperlink r:id="rId69" w:history="1">
        <w:r>
          <w:rPr>
            <w:color w:val="0000FF"/>
          </w:rPr>
          <w:t>стандарта</w:t>
        </w:r>
      </w:hyperlink>
      <w:r>
        <w:t xml:space="preserve"> основного общего образования. Программы общеобразовательных вступительных испытаний формируются с учетом необходимости соответствия уровня сложности таких вступительных испытаний уровню сложности ЕГЭ по соответствующим общеобразовательным предметам;</w:t>
      </w:r>
    </w:p>
    <w:p w:rsidR="004B0E91" w:rsidRDefault="004B0E91">
      <w:pPr>
        <w:pStyle w:val="ConsPlusNormal"/>
        <w:spacing w:before="220"/>
        <w:ind w:firstLine="540"/>
        <w:jc w:val="both"/>
      </w:pPr>
      <w:r>
        <w:t xml:space="preserve">программы вступительных испытаний, указанных в </w:t>
      </w:r>
      <w:hyperlink w:anchor="P198" w:history="1">
        <w:r>
          <w:rPr>
            <w:color w:val="0000FF"/>
          </w:rPr>
          <w:t>подпункте "г" пункта 27</w:t>
        </w:r>
      </w:hyperlink>
      <w:r>
        <w:t xml:space="preserve"> Порядка, формируются на основе федерального государственного образовательного </w:t>
      </w:r>
      <w:hyperlink r:id="rId70" w:history="1">
        <w:r>
          <w:rPr>
            <w:color w:val="0000FF"/>
          </w:rPr>
          <w:t>стандарта</w:t>
        </w:r>
      </w:hyperlink>
      <w:r>
        <w:t xml:space="preserve"> среднего общего образования, федерального государственного образовательного </w:t>
      </w:r>
      <w:hyperlink r:id="rId71" w:history="1">
        <w:r>
          <w:rPr>
            <w:color w:val="0000FF"/>
          </w:rPr>
          <w:t>стандарта</w:t>
        </w:r>
      </w:hyperlink>
      <w:r>
        <w:t xml:space="preserve"> основного общего образования и (или) соответствующих федеральных государственных образовательных стандартов среднего профессионального и (или) высшего образования;</w:t>
      </w:r>
    </w:p>
    <w:p w:rsidR="004B0E91" w:rsidRDefault="004B0E91">
      <w:pPr>
        <w:pStyle w:val="ConsPlusNormal"/>
        <w:spacing w:before="220"/>
        <w:ind w:firstLine="540"/>
        <w:jc w:val="both"/>
      </w:pPr>
      <w:r>
        <w:t xml:space="preserve">программы вступительных испытаний при приеме на обучение по программам магистратуры формируются на основе федеральных государственных образовательных </w:t>
      </w:r>
      <w:hyperlink r:id="rId72" w:history="1">
        <w:r>
          <w:rPr>
            <w:color w:val="0000FF"/>
          </w:rPr>
          <w:t>стандартов</w:t>
        </w:r>
      </w:hyperlink>
      <w:r>
        <w:t xml:space="preserve"> высшего образования по программам бакалавриата.</w:t>
      </w:r>
    </w:p>
    <w:p w:rsidR="004B0E91" w:rsidRDefault="004B0E91">
      <w:pPr>
        <w:pStyle w:val="ConsPlusNormal"/>
        <w:spacing w:before="220"/>
        <w:ind w:firstLine="540"/>
        <w:jc w:val="both"/>
      </w:pPr>
      <w:r>
        <w:t>30. Для каждого вступительного испытания устанавливается шкала оценивания и минимальное количество баллов, подтверждающее успешное прохождение вступительного испытания (далее - минимальное количество баллов).</w:t>
      </w:r>
    </w:p>
    <w:p w:rsidR="004B0E91" w:rsidRDefault="004B0E91">
      <w:pPr>
        <w:pStyle w:val="ConsPlusNormal"/>
        <w:spacing w:before="220"/>
        <w:ind w:firstLine="540"/>
        <w:jc w:val="both"/>
      </w:pPr>
      <w:r>
        <w:t>При приеме на обучение по программам бакалавриата и программам специалитета результаты каждого вступительного испытания, проводимого организацией высшего образования самостоятельно, оцениваются по 100-балльной шкале, при приеме на обучение по программам магистратуры - по шкале, устанавливаемой организацией самостоятельно.</w:t>
      </w:r>
    </w:p>
    <w:p w:rsidR="004B0E91" w:rsidRDefault="004B0E91">
      <w:pPr>
        <w:pStyle w:val="ConsPlusNormal"/>
        <w:spacing w:before="220"/>
        <w:ind w:firstLine="540"/>
        <w:jc w:val="both"/>
      </w:pPr>
      <w:r>
        <w:t xml:space="preserve">Для общеобразовательного вступительного испытания в качестве минимального количества баллов используется минимальное количество баллов ЕГЭ, которое устанавливается организацией высшего образования, если оно не установлено учредителем такой организации &lt;1&gt;. Указанное минимальное количество баллов не может быть ниже </w:t>
      </w:r>
      <w:hyperlink r:id="rId73" w:history="1">
        <w:r>
          <w:rPr>
            <w:color w:val="0000FF"/>
          </w:rPr>
          <w:t>количества</w:t>
        </w:r>
      </w:hyperlink>
      <w:r>
        <w:t xml:space="preserve"> баллов ЕГЭ,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 &lt;2&gt;.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w:t>
      </w:r>
      <w:hyperlink r:id="rId74" w:history="1">
        <w:r>
          <w:rPr>
            <w:color w:val="0000FF"/>
          </w:rPr>
          <w:t>Часть 3 статьи 70</w:t>
        </w:r>
      </w:hyperlink>
      <w:r>
        <w:t xml:space="preserve"> Федерального закона N 273-ФЗ.</w:t>
      </w:r>
    </w:p>
    <w:p w:rsidR="004B0E91" w:rsidRDefault="004B0E91">
      <w:pPr>
        <w:pStyle w:val="ConsPlusNormal"/>
        <w:spacing w:before="220"/>
        <w:ind w:firstLine="540"/>
        <w:jc w:val="both"/>
      </w:pPr>
      <w:r>
        <w:t>&lt;2&gt;</w:t>
      </w:r>
      <w:hyperlink r:id="rId75" w:history="1">
        <w:r>
          <w:rPr>
            <w:color w:val="0000FF"/>
          </w:rPr>
          <w:t>Часть 4 статьи 70</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r>
        <w:t xml:space="preserve">Минимальное количество баллов для дополнительного вступительного испытания, для вступительного испытания, указанного в </w:t>
      </w:r>
      <w:hyperlink w:anchor="P198" w:history="1">
        <w:r>
          <w:rPr>
            <w:color w:val="0000FF"/>
          </w:rPr>
          <w:t>подпункте "г" пункта 27</w:t>
        </w:r>
      </w:hyperlink>
      <w:r>
        <w:t xml:space="preserve"> Порядка, для вступительного испытания при приеме на обучение по программам магистратуры устанавливаются организацией самостоятельно.</w:t>
      </w:r>
    </w:p>
    <w:p w:rsidR="004B0E91" w:rsidRDefault="004B0E91">
      <w:pPr>
        <w:pStyle w:val="ConsPlusNormal"/>
        <w:jc w:val="both"/>
      </w:pPr>
      <w:r>
        <w:t>КонсультантПлюс: примечание.</w:t>
      </w:r>
    </w:p>
    <w:p w:rsidR="004B0E91" w:rsidRDefault="004B0E91">
      <w:pPr>
        <w:pStyle w:val="ConsPlusNormal"/>
        <w:jc w:val="both"/>
      </w:pPr>
      <w:r>
        <w:t xml:space="preserve">Пункт 31 (в ред. </w:t>
      </w:r>
      <w:hyperlink r:id="rId76" w:history="1">
        <w:r>
          <w:rPr>
            <w:color w:val="0000FF"/>
          </w:rPr>
          <w:t>Приказа</w:t>
        </w:r>
      </w:hyperlink>
      <w:r>
        <w:t xml:space="preserve"> Минобрнауки России от 31.07.2017 N 715) </w:t>
      </w:r>
      <w:hyperlink r:id="rId77" w:history="1">
        <w:r>
          <w:rPr>
            <w:color w:val="0000FF"/>
          </w:rPr>
          <w:t>применяется</w:t>
        </w:r>
      </w:hyperlink>
      <w:r>
        <w:t xml:space="preserve"> при приеме на обучение по образовательным программам высшего образования - программам бакалавриата, программам специалитета, программам магистратуры начиная с 2018/19 учебного года.</w:t>
      </w:r>
    </w:p>
    <w:p w:rsidR="004B0E91" w:rsidRDefault="004B0E91">
      <w:pPr>
        <w:pStyle w:val="ConsPlusNormal"/>
        <w:ind w:firstLine="540"/>
        <w:jc w:val="both"/>
      </w:pPr>
      <w:r>
        <w:t>31. При приеме на обучение по одной образовательной программе перечень вступительных испытаний, шкала оценивания и минимальное количество баллов не могут различаться при приеме для обучения в организации и для обучения в ее филиале, при приеме на различные формы обучения, а также при приеме на места в пределах особой квоты, на места в пределах целевой квоты, на основные места в рамках контрольных цифр и на места по договорам об оказании платных образовательных услуг.</w:t>
      </w:r>
    </w:p>
    <w:p w:rsidR="004B0E91" w:rsidRDefault="004B0E91">
      <w:pPr>
        <w:pStyle w:val="ConsPlusNormal"/>
        <w:jc w:val="both"/>
      </w:pPr>
      <w:r>
        <w:t xml:space="preserve">(в ред. </w:t>
      </w:r>
      <w:hyperlink r:id="rId78" w:history="1">
        <w:r>
          <w:rPr>
            <w:color w:val="0000FF"/>
          </w:rPr>
          <w:t>Приказа</w:t>
        </w:r>
      </w:hyperlink>
      <w:r>
        <w:t xml:space="preserve"> Минобрнауки России от 31.07.2017 N 715)</w:t>
      </w:r>
    </w:p>
    <w:p w:rsidR="004B0E91" w:rsidRDefault="004B0E91">
      <w:pPr>
        <w:pStyle w:val="ConsPlusNormal"/>
        <w:spacing w:before="220"/>
        <w:ind w:firstLine="540"/>
        <w:jc w:val="both"/>
      </w:pPr>
      <w:r>
        <w:t>32. Минимальное количество баллов не может быть изменено в ходе приема.</w:t>
      </w:r>
    </w:p>
    <w:p w:rsidR="004B0E91" w:rsidRDefault="004B0E91">
      <w:pPr>
        <w:pStyle w:val="ConsPlusNormal"/>
        <w:jc w:val="both"/>
      </w:pPr>
    </w:p>
    <w:p w:rsidR="004B0E91" w:rsidRDefault="004B0E91">
      <w:pPr>
        <w:pStyle w:val="ConsPlusTitle"/>
        <w:jc w:val="center"/>
        <w:outlineLvl w:val="1"/>
      </w:pPr>
      <w:r>
        <w:t>III. Особые права при приеме на обучение по программам</w:t>
      </w:r>
    </w:p>
    <w:p w:rsidR="004B0E91" w:rsidRDefault="004B0E91">
      <w:pPr>
        <w:pStyle w:val="ConsPlusTitle"/>
        <w:jc w:val="center"/>
      </w:pPr>
      <w:r>
        <w:t>бакалавриата и программам специалитета</w:t>
      </w:r>
    </w:p>
    <w:p w:rsidR="004B0E91" w:rsidRDefault="004B0E91">
      <w:pPr>
        <w:pStyle w:val="ConsPlusNormal"/>
        <w:jc w:val="both"/>
      </w:pPr>
    </w:p>
    <w:p w:rsidR="004B0E91" w:rsidRDefault="004B0E91">
      <w:pPr>
        <w:pStyle w:val="ConsPlusNormal"/>
        <w:ind w:firstLine="540"/>
        <w:jc w:val="both"/>
      </w:pPr>
      <w:bookmarkStart w:id="19" w:name="P234"/>
      <w:bookmarkEnd w:id="19"/>
      <w:r>
        <w:t>33. Право на прием без вступительных испытаний имеют:</w:t>
      </w:r>
    </w:p>
    <w:p w:rsidR="004B0E91" w:rsidRDefault="004B0E91">
      <w:pPr>
        <w:pStyle w:val="ConsPlusNormal"/>
        <w:spacing w:before="220"/>
        <w:ind w:firstLine="540"/>
        <w:jc w:val="both"/>
      </w:pPr>
      <w:bookmarkStart w:id="20" w:name="P235"/>
      <w:bookmarkEnd w:id="20"/>
      <w:r>
        <w:t xml:space="preserve">1) победители и призеры заключительного этапа всероссийской олимпиады школьников (далее - победители и призеры всероссийской олимпиады), члены сборных команд Российской Федерации, участвовавших в международных олимпиадах по общеобразовательным предметам и сформированных в </w:t>
      </w:r>
      <w:hyperlink r:id="rId7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(далее - члены сборных команд Российской Федерации), по специальностям и (или) направлениям подготовки, соответствующим профилю всероссийской олимпиады школьников или международной олимпиады, - в течение 4 лет, следующих за годом проведения соответствующей олимпиады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w:t>
      </w:r>
      <w:hyperlink r:id="rId80" w:history="1">
        <w:r>
          <w:rPr>
            <w:color w:val="0000FF"/>
          </w:rPr>
          <w:t>Часть 4 статьи 71</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bookmarkStart w:id="21" w:name="P239"/>
      <w:bookmarkEnd w:id="21"/>
      <w:r>
        <w:t xml:space="preserve">2) победители и призеры IV этапа всеукраинских ученических олимпиад, члены сборных команд Украины, участвовавших в международных олимпиадах по общеобразовательным предметам, по специальностям и (или) направлениям подготовки, соответствующим профилю всеукраинской ученической олимпиады или международной олимпиады, - в течение 4 лет, следующих за годом проведения соответствующей олимпиады, если указанные победители, призеры и члены сборных команд относятся к числу лиц, указанных в </w:t>
      </w:r>
      <w:hyperlink r:id="rId81" w:history="1">
        <w:r>
          <w:rPr>
            <w:color w:val="0000FF"/>
          </w:rPr>
          <w:t>части 3.1 статьи 5</w:t>
        </w:r>
      </w:hyperlink>
      <w:r>
        <w:t xml:space="preserve"> Федерального закона N 84-ФЗ &lt;21&gt;;</w:t>
      </w:r>
    </w:p>
    <w:p w:rsidR="004B0E91" w:rsidRDefault="004B0E91">
      <w:pPr>
        <w:pStyle w:val="ConsPlusNormal"/>
        <w:jc w:val="both"/>
      </w:pPr>
      <w:r>
        <w:t xml:space="preserve">(в ред. Приказов Минобрнауки России от 30.11.2015 </w:t>
      </w:r>
      <w:hyperlink r:id="rId82" w:history="1">
        <w:r>
          <w:rPr>
            <w:color w:val="0000FF"/>
          </w:rPr>
          <w:t>N 1387</w:t>
        </w:r>
      </w:hyperlink>
      <w:r>
        <w:t xml:space="preserve">, от 29.07.2016 </w:t>
      </w:r>
      <w:hyperlink r:id="rId83" w:history="1">
        <w:r>
          <w:rPr>
            <w:color w:val="0000FF"/>
          </w:rPr>
          <w:t>N 921</w:t>
        </w:r>
      </w:hyperlink>
      <w:r>
        <w: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&lt;21&gt;</w:t>
      </w:r>
      <w:hyperlink r:id="rId84" w:history="1">
        <w:r>
          <w:rPr>
            <w:color w:val="0000FF"/>
          </w:rPr>
          <w:t>Часть 4 статьи 5</w:t>
        </w:r>
      </w:hyperlink>
      <w:r>
        <w:t xml:space="preserve"> Федерального закона от 5 мая 2014 г. N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4B0E91" w:rsidRDefault="004B0E91">
      <w:pPr>
        <w:pStyle w:val="ConsPlusNormal"/>
        <w:jc w:val="both"/>
      </w:pPr>
    </w:p>
    <w:p w:rsidR="004B0E91" w:rsidRDefault="004B0E91">
      <w:pPr>
        <w:pStyle w:val="ConsPlusNormal"/>
        <w:ind w:firstLine="540"/>
        <w:jc w:val="both"/>
      </w:pPr>
      <w:r>
        <w:t>3)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(далее - чемпионы (призеры) в области спорта), по специальностям и (или) направлениям подготовки в области физической культуры и спорта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w:t>
      </w:r>
      <w:hyperlink r:id="rId85" w:history="1">
        <w:r>
          <w:rPr>
            <w:color w:val="0000FF"/>
          </w:rPr>
          <w:t>Часть 4 статьи 71</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bookmarkStart w:id="22" w:name="P248"/>
      <w:bookmarkEnd w:id="22"/>
      <w:r>
        <w:t xml:space="preserve">34. Право на прием на обучение в пределах особой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дети-сироты и дети, оставшиеся без попечения родителей, а также лица из числа детей-сирот и детей, оставшихся без попечения родителей, и ветераны боевых действий из числа лиц, указанных в </w:t>
      </w:r>
      <w:hyperlink r:id="rId86" w:history="1">
        <w:r>
          <w:rPr>
            <w:color w:val="0000FF"/>
          </w:rPr>
          <w:t>подпунктах 1</w:t>
        </w:r>
      </w:hyperlink>
      <w:r>
        <w:t xml:space="preserve"> - </w:t>
      </w:r>
      <w:hyperlink r:id="rId87" w:history="1">
        <w:r>
          <w:rPr>
            <w:color w:val="0000FF"/>
          </w:rPr>
          <w:t>4 пункта 1 статьи 3</w:t>
        </w:r>
      </w:hyperlink>
      <w:r>
        <w:t xml:space="preserve"> Федерального закона от 12 января 1995 г. N 5-ФЗ "О ветеранах".</w:t>
      </w:r>
    </w:p>
    <w:p w:rsidR="004B0E91" w:rsidRDefault="004B0E91">
      <w:pPr>
        <w:pStyle w:val="ConsPlusNormal"/>
        <w:jc w:val="both"/>
      </w:pPr>
      <w:r>
        <w:t xml:space="preserve">(в ред. Приказов Минобрнауки России от 30.03.2016 </w:t>
      </w:r>
      <w:hyperlink r:id="rId88" w:history="1">
        <w:r>
          <w:rPr>
            <w:color w:val="0000FF"/>
          </w:rPr>
          <w:t>N 333</w:t>
        </w:r>
      </w:hyperlink>
      <w:r>
        <w:t xml:space="preserve">, от 31.07.2017 </w:t>
      </w:r>
      <w:hyperlink r:id="rId89" w:history="1">
        <w:r>
          <w:rPr>
            <w:color w:val="0000FF"/>
          </w:rPr>
          <w:t>N 715</w:t>
        </w:r>
      </w:hyperlink>
      <w:r>
        <w:t>)</w:t>
      </w:r>
    </w:p>
    <w:p w:rsidR="004B0E91" w:rsidRDefault="004B0E91">
      <w:pPr>
        <w:pStyle w:val="ConsPlusNormal"/>
        <w:spacing w:before="220"/>
        <w:ind w:firstLine="540"/>
        <w:jc w:val="both"/>
      </w:pPr>
      <w:bookmarkStart w:id="23" w:name="P250"/>
      <w:bookmarkEnd w:id="23"/>
      <w:r>
        <w:t>35. Преимущественное право зачисления предоставляется следующим лицам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w:t>
      </w:r>
      <w:hyperlink r:id="rId90" w:history="1">
        <w:r>
          <w:rPr>
            <w:color w:val="0000FF"/>
          </w:rPr>
          <w:t>Части 7</w:t>
        </w:r>
      </w:hyperlink>
      <w:r>
        <w:t xml:space="preserve"> и </w:t>
      </w:r>
      <w:hyperlink r:id="rId91" w:history="1">
        <w:r>
          <w:rPr>
            <w:color w:val="0000FF"/>
          </w:rPr>
          <w:t>9 статьи 71</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4B0E91" w:rsidRDefault="004B0E91">
      <w:pPr>
        <w:pStyle w:val="ConsPlusNormal"/>
        <w:spacing w:before="220"/>
        <w:ind w:firstLine="540"/>
        <w:jc w:val="both"/>
      </w:pPr>
      <w:r>
        <w:t>2) дети-инвалиды, инвалиды I и II групп;</w:t>
      </w:r>
    </w:p>
    <w:p w:rsidR="004B0E91" w:rsidRDefault="004B0E91">
      <w:pPr>
        <w:pStyle w:val="ConsPlusNormal"/>
        <w:jc w:val="both"/>
      </w:pPr>
      <w:r>
        <w:t xml:space="preserve">(пп. 2 в ред. </w:t>
      </w:r>
      <w:hyperlink r:id="rId92" w:history="1">
        <w:r>
          <w:rPr>
            <w:color w:val="0000FF"/>
          </w:rPr>
          <w:t>Приказа</w:t>
        </w:r>
      </w:hyperlink>
      <w:r>
        <w:t xml:space="preserve"> Минобрнауки России от 31.07.2017 N 715)</w:t>
      </w:r>
    </w:p>
    <w:p w:rsidR="004B0E91" w:rsidRDefault="004B0E91">
      <w:pPr>
        <w:pStyle w:val="ConsPlusNormal"/>
        <w:spacing w:before="220"/>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4B0E91" w:rsidRDefault="004B0E91">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93" w:history="1">
        <w:r>
          <w:rPr>
            <w:color w:val="0000FF"/>
          </w:rPr>
          <w:t>Закона</w:t>
        </w:r>
      </w:hyperlink>
      <w: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1996, N 51, ст. 5680; 2000, N 33, ст. 3348; 2001, N 7, ст. 610; 2004, N 35, ст. 3607; 2011, N 49, ст. 7024; 2013, N 27, ст. 3446.</w:t>
      </w:r>
    </w:p>
    <w:p w:rsidR="004B0E91" w:rsidRDefault="004B0E91">
      <w:pPr>
        <w:pStyle w:val="ConsPlusNormal"/>
        <w:jc w:val="both"/>
      </w:pPr>
    </w:p>
    <w:p w:rsidR="004B0E91" w:rsidRDefault="004B0E91">
      <w:pPr>
        <w:pStyle w:val="ConsPlusNormal"/>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4B0E91" w:rsidRDefault="004B0E91">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4B0E91" w:rsidRDefault="004B0E91">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4B0E91" w:rsidRDefault="004B0E91">
      <w:pPr>
        <w:pStyle w:val="ConsPlusNormal"/>
        <w:jc w:val="both"/>
      </w:pPr>
      <w:r>
        <w:t xml:space="preserve">(в ред. Приказов Минобрнауки России от 30.03.2016 </w:t>
      </w:r>
      <w:hyperlink r:id="rId94" w:history="1">
        <w:r>
          <w:rPr>
            <w:color w:val="0000FF"/>
          </w:rPr>
          <w:t>N 333</w:t>
        </w:r>
      </w:hyperlink>
      <w:r>
        <w:t xml:space="preserve">, от 29.07.2016 </w:t>
      </w:r>
      <w:hyperlink r:id="rId95" w:history="1">
        <w:r>
          <w:rPr>
            <w:color w:val="0000FF"/>
          </w:rPr>
          <w:t>N 921</w:t>
        </w:r>
      </w:hyperlink>
      <w:r>
        <w:t>)</w:t>
      </w:r>
    </w:p>
    <w:p w:rsidR="004B0E91" w:rsidRDefault="004B0E91">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4B0E91" w:rsidRDefault="004B0E91">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w:t>
      </w:r>
      <w:hyperlink r:id="rId96" w:history="1">
        <w:r>
          <w:rPr>
            <w:color w:val="0000FF"/>
          </w:rPr>
          <w:t>Приказ</w:t>
        </w:r>
      </w:hyperlink>
      <w:r>
        <w:t xml:space="preserve"> Федеральной службы охраны Российской Федерации от 30 июня 2014 г. N 331 "Об утверждении Порядка выдачи рекомендаций гражданам, прошедшим военную службу по призыву и поступающим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(зарегистрирован Министерством юстиции Российской Федерации 25 августа 2014 г., регистрационный N 33875); </w:t>
      </w:r>
      <w:hyperlink r:id="rId97" w:history="1">
        <w:r>
          <w:rPr>
            <w:color w:val="0000FF"/>
          </w:rPr>
          <w:t>приказ</w:t>
        </w:r>
      </w:hyperlink>
      <w:r>
        <w:t xml:space="preserve"> Министерства внутренних дел Российской Федерации от 16 июня 2014 г. N 499 "Об утверждении Порядка выдачи гражданам, прошедшим военную службу по призыву во внутренних войсках МВД России, рекомендаций для приема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(зарегистрирован Министерством юстиции Российской Федерации 21 июля 2014 г., регистрационный N 33169); </w:t>
      </w:r>
      <w:hyperlink r:id="rId98" w:history="1">
        <w:r>
          <w:rPr>
            <w:color w:val="0000FF"/>
          </w:rPr>
          <w:t>приказ</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от 9 января 2014 г. N 1 "Об утверждении Порядка выдачи в МЧС России рекомендаций гражданам, прошедшим военную службу по призыву в спасательных воинских формированиях МЧС России и поступающим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(зарегистрирован Министерством юстиции Российской Федерации 3 апреля 2014 г., регистрационный N 31810); </w:t>
      </w:r>
      <w:hyperlink r:id="rId99" w:history="1">
        <w:r>
          <w:rPr>
            <w:color w:val="0000FF"/>
          </w:rPr>
          <w:t>приказ</w:t>
        </w:r>
      </w:hyperlink>
      <w:r>
        <w:t xml:space="preserve"> Министра обороны Российской Федерации от 3 сентября 2013 г. N 633 "О порядке выдачи гражданам, прошедшим военную службу по призыву, рекомендаций для приема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(зарегистрирован Министерством юстиции Российской Федерации 14 марта 2014 г., регистрационный N 31603).</w:t>
      </w:r>
    </w:p>
    <w:p w:rsidR="004B0E91" w:rsidRDefault="004B0E91">
      <w:pPr>
        <w:pStyle w:val="ConsPlusNormal"/>
        <w:jc w:val="both"/>
      </w:pPr>
    </w:p>
    <w:p w:rsidR="004B0E91" w:rsidRDefault="004B0E91">
      <w:pPr>
        <w:pStyle w:val="ConsPlusNormal"/>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100" w:history="1">
        <w:r>
          <w:rPr>
            <w:color w:val="0000FF"/>
          </w:rPr>
          <w:t>подпунктами "б"</w:t>
        </w:r>
      </w:hyperlink>
      <w:r>
        <w:t xml:space="preserve"> - </w:t>
      </w:r>
      <w:hyperlink r:id="rId101" w:history="1">
        <w:r>
          <w:rPr>
            <w:color w:val="0000FF"/>
          </w:rPr>
          <w:t>"г" пункта 1</w:t>
        </w:r>
      </w:hyperlink>
      <w:r>
        <w:t xml:space="preserve">, </w:t>
      </w:r>
      <w:hyperlink r:id="rId102" w:history="1">
        <w:r>
          <w:rPr>
            <w:color w:val="0000FF"/>
          </w:rPr>
          <w:t>подпунктом "а" пункта 2</w:t>
        </w:r>
      </w:hyperlink>
      <w:r>
        <w:t xml:space="preserve"> и </w:t>
      </w:r>
      <w:hyperlink r:id="rId103" w:history="1">
        <w:r>
          <w:rPr>
            <w:color w:val="0000FF"/>
          </w:rPr>
          <w:t>подпунктами "а"</w:t>
        </w:r>
      </w:hyperlink>
      <w:r>
        <w:t xml:space="preserve"> - </w:t>
      </w:r>
      <w:hyperlink r:id="rId104" w:history="1">
        <w:r>
          <w:rPr>
            <w:color w:val="0000FF"/>
          </w:rPr>
          <w:t>"в" пункта 3 статьи 51</w:t>
        </w:r>
      </w:hyperlink>
      <w:r>
        <w:t xml:space="preserve"> Федерального закона от 28 марта 1998 г. N 53-ФЗ "О воинской обязанности и военной службе"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 Собрание законодательства Российской Федерации, 1998, N 13, ст. 1475; N 30, ст. 3613; 2001, N 30, ст. 3061; 2002, N 26, ст. 2521; N 30, ст. 3029, 3033; 2003, N 1, ст. 1.</w:t>
      </w:r>
    </w:p>
    <w:p w:rsidR="004B0E91" w:rsidRDefault="004B0E91">
      <w:pPr>
        <w:pStyle w:val="ConsPlusNormal"/>
        <w:jc w:val="both"/>
      </w:pPr>
    </w:p>
    <w:p w:rsidR="004B0E91" w:rsidRDefault="004B0E91">
      <w:pPr>
        <w:pStyle w:val="ConsPlusNormal"/>
        <w:ind w:firstLine="540"/>
        <w:jc w:val="both"/>
      </w:pPr>
      <w:r>
        <w:t xml:space="preserve">11) инвалиды войны, участники боевых действий, а также ветераны боевых действий из числа лиц, указанных в </w:t>
      </w:r>
      <w:hyperlink r:id="rId105" w:history="1">
        <w:r>
          <w:rPr>
            <w:color w:val="0000FF"/>
          </w:rPr>
          <w:t>подпунктах 1</w:t>
        </w:r>
      </w:hyperlink>
      <w:r>
        <w:t xml:space="preserve"> - </w:t>
      </w:r>
      <w:hyperlink r:id="rId106" w:history="1">
        <w:r>
          <w:rPr>
            <w:color w:val="0000FF"/>
          </w:rPr>
          <w:t>4 пункта 1 статьи 3</w:t>
        </w:r>
      </w:hyperlink>
      <w:r>
        <w:t xml:space="preserve"> Федерального закона от 12 января 1995 г. N 5-ФЗ "О ветеранах"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 Собрание законодательства Российской Федерации, 1995, N 3, ст. 168; 2000, N 2, ст. 161; 2002, N 48, ст. 4743; 2004, N 27, ст. 2711.</w:t>
      </w:r>
    </w:p>
    <w:p w:rsidR="004B0E91" w:rsidRDefault="004B0E91">
      <w:pPr>
        <w:pStyle w:val="ConsPlusNormal"/>
        <w:jc w:val="both"/>
      </w:pPr>
    </w:p>
    <w:p w:rsidR="004B0E91" w:rsidRDefault="004B0E91">
      <w:pPr>
        <w:pStyle w:val="ConsPlusNormal"/>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4B0E91" w:rsidRDefault="004B0E91">
      <w:pPr>
        <w:pStyle w:val="ConsPlusNormal"/>
        <w:jc w:val="both"/>
      </w:pPr>
      <w:r>
        <w:t xml:space="preserve">(в ред. </w:t>
      </w:r>
      <w:hyperlink r:id="rId107"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4B0E91" w:rsidRDefault="004B0E91">
      <w:pPr>
        <w:pStyle w:val="ConsPlusNormal"/>
        <w:jc w:val="both"/>
      </w:pPr>
      <w:r>
        <w:t xml:space="preserve">(в ред. </w:t>
      </w:r>
      <w:hyperlink r:id="rId108"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bookmarkStart w:id="24" w:name="P283"/>
      <w:bookmarkEnd w:id="24"/>
      <w:r>
        <w:t>36. Преимущественное право зачисления в организации высшего образования, находящиеся в ведении федеральных государственных органов,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w:t>
      </w:r>
      <w:hyperlink r:id="rId109" w:history="1">
        <w:r>
          <w:rPr>
            <w:color w:val="0000FF"/>
          </w:rPr>
          <w:t>Часть 10 статьи 71</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bookmarkStart w:id="25" w:name="P287"/>
      <w:bookmarkEnd w:id="25"/>
      <w:r>
        <w:t xml:space="preserve">37. Победителям и призерам олимпиад школьников, проводимых в </w:t>
      </w:r>
      <w:hyperlink r:id="rId110" w:history="1">
        <w:r>
          <w:rPr>
            <w:color w:val="0000FF"/>
          </w:rPr>
          <w:t>порядке</w:t>
        </w:r>
      </w:hyperlink>
      <w:r>
        <w:t>,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(далее - олимпиады школьников), в течение 4 лет, следующих за годом проведения соответствующей олимпиады, предоставляются следующие особые права при приеме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w:t>
      </w:r>
    </w:p>
    <w:p w:rsidR="004B0E91" w:rsidRDefault="004B0E91">
      <w:pPr>
        <w:pStyle w:val="ConsPlusNormal"/>
        <w:spacing w:before="220"/>
        <w:ind w:firstLine="540"/>
        <w:jc w:val="both"/>
      </w:pPr>
      <w:bookmarkStart w:id="26" w:name="P288"/>
      <w:bookmarkEnd w:id="26"/>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w:t>
      </w:r>
    </w:p>
    <w:p w:rsidR="004B0E91" w:rsidRDefault="004B0E91">
      <w:pPr>
        <w:pStyle w:val="ConsPlusNormal"/>
        <w:spacing w:before="220"/>
        <w:ind w:firstLine="540"/>
        <w:jc w:val="both"/>
      </w:pPr>
      <w:bookmarkStart w:id="27" w:name="P289"/>
      <w:bookmarkEnd w:id="27"/>
      <w:r>
        <w:t xml:space="preserve">2) быть приравненными к лицам, набравшим максимальное количество баллов ЕГЭ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r:id="rId111" w:history="1">
        <w:r>
          <w:rPr>
            <w:color w:val="0000FF"/>
          </w:rPr>
          <w:t>частями 7</w:t>
        </w:r>
      </w:hyperlink>
      <w:r>
        <w:t xml:space="preserve"> и </w:t>
      </w:r>
      <w:hyperlink r:id="rId112" w:history="1">
        <w:r>
          <w:rPr>
            <w:color w:val="0000FF"/>
          </w:rPr>
          <w:t>8 статьи 70</w:t>
        </w:r>
      </w:hyperlink>
      <w:r>
        <w:t xml:space="preserve"> Федерального закона N 273-ФЗ &lt;1&gt; (далее - право на 100 баллов).</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w:t>
      </w:r>
      <w:hyperlink r:id="rId113" w:history="1">
        <w:r>
          <w:rPr>
            <w:color w:val="0000FF"/>
          </w:rPr>
          <w:t>Часть 12 статьи 71</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r>
        <w:t xml:space="preserve">Особые права, указанные в </w:t>
      </w:r>
      <w:hyperlink w:anchor="P288" w:history="1">
        <w:r>
          <w:rPr>
            <w:color w:val="0000FF"/>
          </w:rPr>
          <w:t>подпунктах 1</w:t>
        </w:r>
      </w:hyperlink>
      <w:r>
        <w:t xml:space="preserve"> и </w:t>
      </w:r>
      <w:hyperlink w:anchor="P289" w:history="1">
        <w:r>
          <w:rPr>
            <w:color w:val="0000FF"/>
          </w:rPr>
          <w:t>2</w:t>
        </w:r>
      </w:hyperlink>
      <w:r>
        <w:t xml:space="preserve"> настоящего пункта, могут предоставляться одним и тем же поступающим. В случае предоставления особого права, указанного в </w:t>
      </w:r>
      <w:hyperlink w:anchor="P289" w:history="1">
        <w:r>
          <w:rPr>
            <w:color w:val="0000FF"/>
          </w:rPr>
          <w:t>подпункте 2</w:t>
        </w:r>
      </w:hyperlink>
      <w:r>
        <w:t xml:space="preserve"> настоящего пункта, поступающим устанавливается наивысший результат (100 баллов) соответствующего вступительного испытания (испытаний).</w:t>
      </w:r>
    </w:p>
    <w:p w:rsidR="004B0E91" w:rsidRDefault="004B0E91">
      <w:pPr>
        <w:pStyle w:val="ConsPlusNormal"/>
        <w:spacing w:before="220"/>
        <w:ind w:firstLine="540"/>
        <w:jc w:val="both"/>
      </w:pPr>
      <w:bookmarkStart w:id="28" w:name="P294"/>
      <w:bookmarkEnd w:id="28"/>
      <w:r>
        <w:t xml:space="preserve">38. Лицам, указанным в </w:t>
      </w:r>
      <w:hyperlink w:anchor="P234" w:history="1">
        <w:r>
          <w:rPr>
            <w:color w:val="0000FF"/>
          </w:rPr>
          <w:t>пунктах 33</w:t>
        </w:r>
      </w:hyperlink>
      <w:r>
        <w:t xml:space="preserve"> и </w:t>
      </w:r>
      <w:hyperlink w:anchor="P287" w:history="1">
        <w:r>
          <w:rPr>
            <w:color w:val="0000FF"/>
          </w:rPr>
          <w:t>37</w:t>
        </w:r>
      </w:hyperlink>
      <w:r>
        <w:t xml:space="preserve"> Порядка, предоставляется в течение сроков, указанных в </w:t>
      </w:r>
      <w:hyperlink w:anchor="P234" w:history="1">
        <w:r>
          <w:rPr>
            <w:color w:val="0000FF"/>
          </w:rPr>
          <w:t>пунктах 33</w:t>
        </w:r>
      </w:hyperlink>
      <w:r>
        <w:t xml:space="preserve"> и </w:t>
      </w:r>
      <w:hyperlink w:anchor="P287" w:history="1">
        <w:r>
          <w:rPr>
            <w:color w:val="0000FF"/>
          </w:rPr>
          <w:t>37</w:t>
        </w:r>
      </w:hyperlink>
      <w:r>
        <w:t xml:space="preserve"> Порядка, преимущество посредством приравнивания к лицам, набравшим максимальное количество баллов ЕГЭ (100 баллов) по общеобразовательному предмету или получившим наивысший результат (100 баллов) дополнительного вступительного испытания (испытаний) профильной, творческой и (или) профессиональной направленности, предусмотренного </w:t>
      </w:r>
      <w:hyperlink r:id="rId114" w:history="1">
        <w:r>
          <w:rPr>
            <w:color w:val="0000FF"/>
          </w:rPr>
          <w:t>частями 7</w:t>
        </w:r>
      </w:hyperlink>
      <w:r>
        <w:t xml:space="preserve"> и </w:t>
      </w:r>
      <w:hyperlink r:id="rId115" w:history="1">
        <w:r>
          <w:rPr>
            <w:color w:val="0000FF"/>
          </w:rPr>
          <w:t>8 статьи 70</w:t>
        </w:r>
      </w:hyperlink>
      <w:r>
        <w:t xml:space="preserve"> Федерального закона N 273-ФЗ, если общеобразовательный предмет или дополнительное вступительное испытание соответствует профилю олимпиады или статусу чемпиона (призера) в области спорта.</w:t>
      </w:r>
    </w:p>
    <w:p w:rsidR="004B0E91" w:rsidRDefault="004B0E91">
      <w:pPr>
        <w:pStyle w:val="ConsPlusNormal"/>
        <w:jc w:val="both"/>
      </w:pPr>
      <w:r>
        <w:t xml:space="preserve">(в ред. </w:t>
      </w:r>
      <w:hyperlink r:id="rId116"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r>
        <w:t xml:space="preserve">39. Для предоставления победителям и призерам олимпиад школьников особых прав и преимуществ, указанных в </w:t>
      </w:r>
      <w:hyperlink w:anchor="P287" w:history="1">
        <w:r>
          <w:rPr>
            <w:color w:val="0000FF"/>
          </w:rPr>
          <w:t>пунктах 37</w:t>
        </w:r>
      </w:hyperlink>
      <w:r>
        <w:t xml:space="preserve"> и </w:t>
      </w:r>
      <w:hyperlink w:anchor="P294" w:history="1">
        <w:r>
          <w:rPr>
            <w:color w:val="0000FF"/>
          </w:rPr>
          <w:t>38</w:t>
        </w:r>
      </w:hyperlink>
      <w:r>
        <w:t xml:space="preserve"> Порядка, организация высшего образования по своему решению устанавливает, по каким уровням олимпиад и (или) по какому перечню олимпиад предоставляется каждое из указанных прав и преимуществ, а также устанавливает по каждой олимпиаде (по каждому уровню олимпиад), за какие классы обучения по общеобразовательной программе должны быть получены результаты победителя (призера) для предоставления соответствующего особого права или преимущества.</w:t>
      </w:r>
    </w:p>
    <w:p w:rsidR="004B0E91" w:rsidRDefault="004B0E91">
      <w:pPr>
        <w:pStyle w:val="ConsPlusNormal"/>
        <w:jc w:val="both"/>
      </w:pPr>
      <w:r>
        <w:t xml:space="preserve">(в ред. </w:t>
      </w:r>
      <w:hyperlink r:id="rId117" w:history="1">
        <w:r>
          <w:rPr>
            <w:color w:val="0000FF"/>
          </w:rPr>
          <w:t>Приказа</w:t>
        </w:r>
      </w:hyperlink>
      <w:r>
        <w:t xml:space="preserve"> Минобрнауки России от 30.03.2016 N 333)</w:t>
      </w:r>
    </w:p>
    <w:p w:rsidR="004B0E91" w:rsidRDefault="004B0E91">
      <w:pPr>
        <w:pStyle w:val="ConsPlusNormal"/>
        <w:spacing w:before="220"/>
        <w:ind w:firstLine="540"/>
        <w:jc w:val="both"/>
      </w:pPr>
      <w:r>
        <w:t>По олимпиадам школьников одного профиля (в случае установления перечня олимпиад - в рамках установленного перечня):</w:t>
      </w:r>
    </w:p>
    <w:p w:rsidR="004B0E91" w:rsidRDefault="004B0E91">
      <w:pPr>
        <w:pStyle w:val="ConsPlusNormal"/>
        <w:spacing w:before="220"/>
        <w:ind w:firstLine="540"/>
        <w:jc w:val="both"/>
      </w:pPr>
      <w:r>
        <w:t>особое право или преимущество, предоставляемое победителям либо победителям и призерам олимпиад школьников III уровня, предоставляется также соответственно победителям либо победителям и призерам олимпиад школьников I и II уровней;</w:t>
      </w:r>
    </w:p>
    <w:p w:rsidR="004B0E91" w:rsidRDefault="004B0E91">
      <w:pPr>
        <w:pStyle w:val="ConsPlusNormal"/>
        <w:spacing w:before="220"/>
        <w:ind w:firstLine="540"/>
        <w:jc w:val="both"/>
      </w:pPr>
      <w:r>
        <w:t>особое право или преимущество, предоставляемое победителям либо победителям и призерам олимпиад школьников II уровня, предоставляется также соответственно победителям либо победителям и призерам олимпиад школьников I уровня.</w:t>
      </w:r>
    </w:p>
    <w:p w:rsidR="004B0E91" w:rsidRDefault="004B0E91">
      <w:pPr>
        <w:pStyle w:val="ConsPlusNormal"/>
        <w:spacing w:before="220"/>
        <w:ind w:firstLine="540"/>
        <w:jc w:val="both"/>
      </w:pPr>
      <w:r>
        <w:t>Особое право или преимущество, предоставляемое призерам олимпиады школьников, предоставляется также победителям этой олимпиады.</w:t>
      </w:r>
    </w:p>
    <w:p w:rsidR="004B0E91" w:rsidRDefault="004B0E91">
      <w:pPr>
        <w:pStyle w:val="ConsPlusNormal"/>
        <w:spacing w:before="220"/>
        <w:ind w:firstLine="540"/>
        <w:jc w:val="both"/>
      </w:pPr>
      <w:r>
        <w:t xml:space="preserve">40. Для предоставления особых прав, указанных в </w:t>
      </w:r>
      <w:hyperlink w:anchor="P235" w:history="1">
        <w:r>
          <w:rPr>
            <w:color w:val="0000FF"/>
          </w:rPr>
          <w:t>подпунктах 1</w:t>
        </w:r>
      </w:hyperlink>
      <w:r>
        <w:t xml:space="preserve"> и </w:t>
      </w:r>
      <w:hyperlink w:anchor="P239" w:history="1">
        <w:r>
          <w:rPr>
            <w:color w:val="0000FF"/>
          </w:rPr>
          <w:t>2 пункта 33</w:t>
        </w:r>
      </w:hyperlink>
      <w:r>
        <w:t xml:space="preserve"> и </w:t>
      </w:r>
      <w:hyperlink w:anchor="P287" w:history="1">
        <w:r>
          <w:rPr>
            <w:color w:val="0000FF"/>
          </w:rPr>
          <w:t>пункте 37</w:t>
        </w:r>
      </w:hyperlink>
      <w:r>
        <w:t xml:space="preserve"> Порядка, и преимущества, указанного в </w:t>
      </w:r>
      <w:hyperlink w:anchor="P294" w:history="1">
        <w:r>
          <w:rPr>
            <w:color w:val="0000FF"/>
          </w:rPr>
          <w:t>пункте 38</w:t>
        </w:r>
      </w:hyperlink>
      <w:r>
        <w:t xml:space="preserve"> Порядка, организация высшего образования самостоятельно устанавливает соответствие профиля олимпиад специальностям и направлениям подготовки, а также соответствие профиля олимпиад (статуса чемпиона (призера) в области спорта) общеобразовательным предметам и дополнительным вступительным испытаниям.</w:t>
      </w:r>
    </w:p>
    <w:p w:rsidR="004B0E91" w:rsidRDefault="004B0E91">
      <w:pPr>
        <w:pStyle w:val="ConsPlusNormal"/>
        <w:spacing w:before="220"/>
        <w:ind w:firstLine="540"/>
        <w:jc w:val="both"/>
      </w:pPr>
      <w:r>
        <w:t xml:space="preserve">41. При приеме на обучение по одной образовательной программе особые права, предусмотренные </w:t>
      </w:r>
      <w:hyperlink w:anchor="P234" w:history="1">
        <w:r>
          <w:rPr>
            <w:color w:val="0000FF"/>
          </w:rPr>
          <w:t>пунктами 33</w:t>
        </w:r>
      </w:hyperlink>
      <w:r>
        <w:t xml:space="preserve"> и </w:t>
      </w:r>
      <w:hyperlink w:anchor="P287" w:history="1">
        <w:r>
          <w:rPr>
            <w:color w:val="0000FF"/>
          </w:rPr>
          <w:t>37</w:t>
        </w:r>
      </w:hyperlink>
      <w:r>
        <w:t xml:space="preserve"> Порядка, и преимущество, предусмотренное </w:t>
      </w:r>
      <w:hyperlink w:anchor="P294" w:history="1">
        <w:r>
          <w:rPr>
            <w:color w:val="0000FF"/>
          </w:rPr>
          <w:t>пунктом 38</w:t>
        </w:r>
      </w:hyperlink>
      <w:r>
        <w:t xml:space="preserve"> Порядка, не могут различаться при приеме для обучения в организации и для обучения в ее филиале, при приеме на различные формы обучения, а также при приеме на места в пределах особой квоты, на места в пределах целевой квоты, на основные места в рамках контрольных цифр и на места по договорам об оказании платных образовательных услуг.</w:t>
      </w:r>
    </w:p>
    <w:p w:rsidR="004B0E91" w:rsidRDefault="004B0E91">
      <w:pPr>
        <w:pStyle w:val="ConsPlusNormal"/>
        <w:spacing w:before="220"/>
        <w:ind w:firstLine="540"/>
        <w:jc w:val="both"/>
      </w:pPr>
      <w:r>
        <w:t xml:space="preserve">42. Особые права, указанные в </w:t>
      </w:r>
      <w:hyperlink w:anchor="P287" w:history="1">
        <w:r>
          <w:rPr>
            <w:color w:val="0000FF"/>
          </w:rPr>
          <w:t>пункте 37</w:t>
        </w:r>
      </w:hyperlink>
      <w:r>
        <w:t xml:space="preserve"> Порядка, и преимущество, указанное в </w:t>
      </w:r>
      <w:hyperlink w:anchor="P294" w:history="1">
        <w:r>
          <w:rPr>
            <w:color w:val="0000FF"/>
          </w:rPr>
          <w:t>пункте 38</w:t>
        </w:r>
      </w:hyperlink>
      <w:r>
        <w:t xml:space="preserve"> Порядка, предоставляются победителям и призерам олимпиад школьников (за исключением творческих олимпиад и олимпиад в области физической культуры и спорта) при наличии у них результатов ЕГЭ не ниже количества баллов, установленного организацией высшего образования:</w:t>
      </w:r>
    </w:p>
    <w:p w:rsidR="004B0E91" w:rsidRDefault="004B0E91">
      <w:pPr>
        <w:pStyle w:val="ConsPlusNormal"/>
        <w:spacing w:before="220"/>
        <w:ind w:firstLine="540"/>
        <w:jc w:val="both"/>
      </w:pPr>
      <w:r>
        <w:t xml:space="preserve">для использования особого права, указанного в </w:t>
      </w:r>
      <w:hyperlink w:anchor="P288" w:history="1">
        <w:r>
          <w:rPr>
            <w:color w:val="0000FF"/>
          </w:rPr>
          <w:t>подпункте 1 пункта 37</w:t>
        </w:r>
      </w:hyperlink>
      <w:r>
        <w:t xml:space="preserve"> Порядка, - по общеобразовательному предмету, соответствующему профилю олимпиады. Указанный общеобразовательный предмет выбирается организацией высшего образования из числа общеобразовательных предметов, соответствующих профилю олимпиады, установленных в </w:t>
      </w:r>
      <w:hyperlink r:id="rId118" w:history="1">
        <w:r>
          <w:rPr>
            <w:color w:val="0000FF"/>
          </w:rPr>
          <w:t>перечне</w:t>
        </w:r>
      </w:hyperlink>
      <w:r>
        <w:t xml:space="preserve"> олимпиад школьников, утверждаемом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&lt;1&gt;, а в случае, если в указанном перечне не установлены общеобразовательные предметы, по которым проводится ЕГЭ, - устанавливается организацией высшего образования самостоятельно;</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 xml:space="preserve">&lt;1&gt; См. </w:t>
      </w:r>
      <w:hyperlink r:id="rId119" w:history="1">
        <w:r>
          <w:rPr>
            <w:color w:val="0000FF"/>
          </w:rPr>
          <w:t>часть 3 статьи 77</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r>
        <w:t xml:space="preserve">для использования особого права, указанного в </w:t>
      </w:r>
      <w:hyperlink w:anchor="P289" w:history="1">
        <w:r>
          <w:rPr>
            <w:color w:val="0000FF"/>
          </w:rPr>
          <w:t>подпункте 2 пункта 37</w:t>
        </w:r>
      </w:hyperlink>
      <w:r>
        <w:t xml:space="preserve"> Порядка, или преимущества, указанного в </w:t>
      </w:r>
      <w:hyperlink w:anchor="P294" w:history="1">
        <w:r>
          <w:rPr>
            <w:color w:val="0000FF"/>
          </w:rPr>
          <w:t>пункте 38</w:t>
        </w:r>
      </w:hyperlink>
      <w:r>
        <w:t xml:space="preserve"> Порядка, - по общеобразовательному предмету, соответствующему вступительному испытанию.</w:t>
      </w:r>
    </w:p>
    <w:p w:rsidR="004B0E91" w:rsidRDefault="004B0E91">
      <w:pPr>
        <w:pStyle w:val="ConsPlusNormal"/>
        <w:spacing w:before="220"/>
        <w:ind w:firstLine="540"/>
        <w:jc w:val="both"/>
      </w:pPr>
      <w:r>
        <w:t>Организация высшего образования устанавливает указанное количество баллов в размере не менее 75 баллов.</w:t>
      </w:r>
    </w:p>
    <w:p w:rsidR="004B0E91" w:rsidRDefault="004B0E91">
      <w:pPr>
        <w:pStyle w:val="ConsPlusNormal"/>
        <w:jc w:val="both"/>
      </w:pPr>
    </w:p>
    <w:p w:rsidR="004B0E91" w:rsidRDefault="004B0E91">
      <w:pPr>
        <w:pStyle w:val="ConsPlusTitle"/>
        <w:jc w:val="center"/>
        <w:outlineLvl w:val="1"/>
      </w:pPr>
      <w:r>
        <w:t>IV. Учет индивидуальных достижений поступающих при приеме</w:t>
      </w:r>
    </w:p>
    <w:p w:rsidR="004B0E91" w:rsidRDefault="004B0E91">
      <w:pPr>
        <w:pStyle w:val="ConsPlusTitle"/>
        <w:jc w:val="center"/>
      </w:pPr>
      <w:r>
        <w:t>на обучение</w:t>
      </w:r>
    </w:p>
    <w:p w:rsidR="004B0E91" w:rsidRDefault="004B0E91">
      <w:pPr>
        <w:pStyle w:val="ConsPlusNormal"/>
        <w:jc w:val="both"/>
      </w:pPr>
    </w:p>
    <w:p w:rsidR="004B0E91" w:rsidRDefault="004B0E91">
      <w:pPr>
        <w:pStyle w:val="ConsPlusNormal"/>
        <w:ind w:firstLine="540"/>
        <w:jc w:val="both"/>
      </w:pPr>
      <w:bookmarkStart w:id="29" w:name="P315"/>
      <w:bookmarkEnd w:id="29"/>
      <w:r>
        <w:t>43. Поступающие на обучение вправе представить сведения о своих индивидуальных достижениях, результаты которых учитываются при приеме на обучение &lt;1&gt;. Учет результатов индивидуальных достижений осуществляется посредством начисления баллов за индивидуальные достижения и (или) в качестве преимущества при равенстве критериев ранжирования списков поступающих.</w:t>
      </w:r>
    </w:p>
    <w:p w:rsidR="004B0E91" w:rsidRDefault="004B0E91">
      <w:pPr>
        <w:pStyle w:val="ConsPlusNormal"/>
        <w:jc w:val="both"/>
      </w:pPr>
      <w:r>
        <w:t xml:space="preserve">(в ред. </w:t>
      </w:r>
      <w:hyperlink r:id="rId120" w:history="1">
        <w:r>
          <w:rPr>
            <w:color w:val="0000FF"/>
          </w:rPr>
          <w:t>Приказа</w:t>
        </w:r>
      </w:hyperlink>
      <w:r>
        <w:t xml:space="preserve"> Минобрнауки России от 30.11.2015 N 1387)</w:t>
      </w:r>
    </w:p>
    <w:p w:rsidR="004B0E91" w:rsidRDefault="004B0E91">
      <w:pPr>
        <w:pStyle w:val="ConsPlusNormal"/>
        <w:spacing w:before="220"/>
        <w:ind w:firstLine="540"/>
        <w:jc w:val="both"/>
      </w:pPr>
      <w:r>
        <w:t>Баллы, начисленные за индивидуальные достижения, включаются в сумму конкурсных баллов.</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w:t>
      </w:r>
      <w:hyperlink r:id="rId121" w:history="1">
        <w:r>
          <w:rPr>
            <w:color w:val="0000FF"/>
          </w:rPr>
          <w:t>Часть 7 статьи 69</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r>
        <w:t xml:space="preserve">Поступающий представляет документы, подтверждающие получение результатов индивидуальных достижений. Для учета индивидуального достижения, указанного в </w:t>
      </w:r>
      <w:hyperlink w:anchor="P330" w:history="1">
        <w:r>
          <w:rPr>
            <w:color w:val="0000FF"/>
          </w:rPr>
          <w:t>подпункте 6 пункта 44</w:t>
        </w:r>
      </w:hyperlink>
      <w:r>
        <w:t xml:space="preserve"> Порядка, не требуется представление таких документов.</w:t>
      </w:r>
    </w:p>
    <w:p w:rsidR="004B0E91" w:rsidRDefault="004B0E91">
      <w:pPr>
        <w:pStyle w:val="ConsPlusNormal"/>
        <w:spacing w:before="220"/>
        <w:ind w:firstLine="540"/>
        <w:jc w:val="both"/>
      </w:pPr>
      <w:r>
        <w:t>44. При приеме на обучение по программам бакалавриата, программам специалитета организация высшего образования может начислять баллы за следующие индивидуальные достижения:</w:t>
      </w:r>
    </w:p>
    <w:p w:rsidR="004B0E91" w:rsidRDefault="004B0E91">
      <w:pPr>
        <w:pStyle w:val="ConsPlusNormal"/>
        <w:spacing w:before="220"/>
        <w:ind w:firstLine="540"/>
        <w:jc w:val="both"/>
      </w:pPr>
      <w:r>
        <w:t xml:space="preserve">1) наличие статуса чемпиона и призера Олимпийских игр, Паралимпийских игр и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и Сурдлимпийских игр, наличие золотого знака отличия Всероссийского физкультурно-спортивного комплекса "Готов к труду и обороне" (ГТО) и удостоверения к нему установленного </w:t>
      </w:r>
      <w:hyperlink r:id="rId122" w:history="1">
        <w:r>
          <w:rPr>
            <w:color w:val="0000FF"/>
          </w:rPr>
          <w:t>образца</w:t>
        </w:r>
      </w:hyperlink>
      <w:r>
        <w:t>;</w:t>
      </w:r>
    </w:p>
    <w:p w:rsidR="004B0E91" w:rsidRDefault="004B0E91">
      <w:pPr>
        <w:pStyle w:val="ConsPlusNormal"/>
        <w:jc w:val="both"/>
      </w:pPr>
      <w:r>
        <w:t xml:space="preserve">(в ред. </w:t>
      </w:r>
      <w:hyperlink r:id="rId123"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r>
        <w:t>2) наличие аттестата о среднем общем образовании с отличием, или аттестата о среднем (полном) общем образовании для награжденных золотой медалью, или аттестата о среднем (полном) общем образовании для награжденных серебряной медалью;</w:t>
      </w:r>
    </w:p>
    <w:p w:rsidR="004B0E91" w:rsidRDefault="004B0E91">
      <w:pPr>
        <w:pStyle w:val="ConsPlusNormal"/>
        <w:jc w:val="both"/>
      </w:pPr>
      <w:r>
        <w:t xml:space="preserve">(пп. 2 в ред. </w:t>
      </w:r>
      <w:hyperlink r:id="rId124" w:history="1">
        <w:r>
          <w:rPr>
            <w:color w:val="0000FF"/>
          </w:rPr>
          <w:t>Приказа</w:t>
        </w:r>
      </w:hyperlink>
      <w:r>
        <w:t xml:space="preserve"> Минобрнауки России от 30.11.2015 N 1387)</w:t>
      </w:r>
    </w:p>
    <w:p w:rsidR="004B0E91" w:rsidRDefault="004B0E91">
      <w:pPr>
        <w:pStyle w:val="ConsPlusNormal"/>
        <w:spacing w:before="220"/>
        <w:ind w:firstLine="540"/>
        <w:jc w:val="both"/>
      </w:pPr>
      <w:r>
        <w:t>3) наличие диплома о среднем профессиональном образовании с отличием;</w:t>
      </w:r>
    </w:p>
    <w:p w:rsidR="004B0E91" w:rsidRDefault="004B0E91">
      <w:pPr>
        <w:pStyle w:val="ConsPlusNormal"/>
        <w:spacing w:before="220"/>
        <w:ind w:firstLine="540"/>
        <w:jc w:val="both"/>
      </w:pPr>
      <w:r>
        <w:t>4) осуществление волонтерской (добровольческой) деятельности (если с даты завершения периода осуществления указанной деятельности до дня завершения приема документов и вступительных испытаний прошло не более четыре лет);</w:t>
      </w:r>
    </w:p>
    <w:p w:rsidR="004B0E91" w:rsidRDefault="004B0E91">
      <w:pPr>
        <w:pStyle w:val="ConsPlusNormal"/>
        <w:spacing w:before="220"/>
        <w:ind w:firstLine="540"/>
        <w:jc w:val="both"/>
      </w:pPr>
      <w:r>
        <w:t>5) участие и (или) результаты участия поступающих в олимпиадах (не используемые для получения особых прав и (или) преимуществ при поступлении на обучение по конкретным условиям поступления и конкретным основаниям приема) и иных интеллектуальных и (или) творческих конкурсах, физкультурных мероприятиях и спортивных мероприятиях, проводимых в целях выявления и поддержки лиц, проявивших выдающиеся способности;</w:t>
      </w:r>
    </w:p>
    <w:p w:rsidR="004B0E91" w:rsidRDefault="004B0E91">
      <w:pPr>
        <w:pStyle w:val="ConsPlusNormal"/>
        <w:spacing w:before="220"/>
        <w:ind w:firstLine="540"/>
        <w:jc w:val="both"/>
      </w:pPr>
      <w:bookmarkStart w:id="30" w:name="P330"/>
      <w:bookmarkEnd w:id="30"/>
      <w:r>
        <w:t>6) оценка, выставленная организацией высшего образования по результатам проверки итогового сочинения, являющегося условием допуска к государственной итоговой аттестации по образовательным программам среднего общего образования.</w:t>
      </w:r>
    </w:p>
    <w:p w:rsidR="004B0E91" w:rsidRDefault="004B0E91">
      <w:pPr>
        <w:pStyle w:val="ConsPlusNormal"/>
        <w:spacing w:before="220"/>
        <w:ind w:firstLine="540"/>
        <w:jc w:val="both"/>
      </w:pPr>
      <w:r>
        <w:t>45. При приеме на обучение по программам бакалавриата, программам специалитета поступающему может быть начислено за индивидуальные достижения не более 10 баллов суммарно.</w:t>
      </w:r>
    </w:p>
    <w:p w:rsidR="004B0E91" w:rsidRDefault="004B0E91">
      <w:pPr>
        <w:pStyle w:val="ConsPlusNormal"/>
        <w:spacing w:before="220"/>
        <w:ind w:firstLine="540"/>
        <w:jc w:val="both"/>
      </w:pPr>
      <w:bookmarkStart w:id="31" w:name="P332"/>
      <w:bookmarkEnd w:id="31"/>
      <w:r>
        <w:t>46. Перечень индивидуальных достижений, учитываемых при приеме на обучение по программам бакалавриата, программам специалитета при равенстве суммы конкурсных баллов, а также индивидуальных достижений, учитываемых при приеме на обучение по программам магистратуры, устанавливается организацией самостоятельно.</w:t>
      </w:r>
    </w:p>
    <w:p w:rsidR="004B0E91" w:rsidRDefault="004B0E91">
      <w:pPr>
        <w:pStyle w:val="ConsPlusNormal"/>
        <w:spacing w:before="220"/>
        <w:ind w:firstLine="540"/>
        <w:jc w:val="both"/>
      </w:pPr>
      <w:r>
        <w:t xml:space="preserve">47. Перечень учитываемых индивидуальных достижений и порядок их учета устанавливаются организацией в соответствии с </w:t>
      </w:r>
      <w:hyperlink w:anchor="P315" w:history="1">
        <w:r>
          <w:rPr>
            <w:color w:val="0000FF"/>
          </w:rPr>
          <w:t>пунктами 43</w:t>
        </w:r>
      </w:hyperlink>
      <w:r>
        <w:t xml:space="preserve"> - </w:t>
      </w:r>
      <w:hyperlink w:anchor="P332" w:history="1">
        <w:r>
          <w:rPr>
            <w:color w:val="0000FF"/>
          </w:rPr>
          <w:t>46</w:t>
        </w:r>
      </w:hyperlink>
      <w:r>
        <w:t xml:space="preserve"> Порядка и указываются в правилах приема, утвержденных организацией самостоятельно.</w:t>
      </w:r>
    </w:p>
    <w:p w:rsidR="004B0E91" w:rsidRDefault="004B0E91">
      <w:pPr>
        <w:pStyle w:val="ConsPlusNormal"/>
        <w:jc w:val="both"/>
      </w:pPr>
    </w:p>
    <w:p w:rsidR="004B0E91" w:rsidRDefault="004B0E91">
      <w:pPr>
        <w:pStyle w:val="ConsPlusTitle"/>
        <w:jc w:val="center"/>
        <w:outlineLvl w:val="1"/>
      </w:pPr>
      <w:r>
        <w:t>V. Информирование о приеме на обучение</w:t>
      </w:r>
    </w:p>
    <w:p w:rsidR="004B0E91" w:rsidRDefault="004B0E91">
      <w:pPr>
        <w:pStyle w:val="ConsPlusNormal"/>
        <w:jc w:val="both"/>
      </w:pPr>
    </w:p>
    <w:p w:rsidR="004B0E91" w:rsidRDefault="004B0E91">
      <w:pPr>
        <w:pStyle w:val="ConsPlusNormal"/>
        <w:ind w:firstLine="540"/>
        <w:jc w:val="both"/>
      </w:pPr>
      <w:r>
        <w:t xml:space="preserve">48. Организация обязана ознакомить поступающего и (или) его родителей </w:t>
      </w:r>
      <w:hyperlink r:id="rId125" w:history="1">
        <w:r>
          <w:rPr>
            <w:color w:val="0000FF"/>
          </w:rPr>
          <w:t>(законных представителей)</w:t>
        </w:r>
      </w:hyperlink>
      <w: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4B0E91" w:rsidRDefault="004B0E91">
      <w:pPr>
        <w:pStyle w:val="ConsPlusNormal"/>
        <w:spacing w:before="220"/>
        <w:ind w:firstLine="540"/>
        <w:jc w:val="both"/>
      </w:pPr>
      <w:r>
        <w:t xml:space="preserve">В 2016 - 2018 годах в организациях, расположенных на территории Крыма, указанное ознакомление и фиксация фактов ознакомления в заявлении о приеме осуществляются с учетом признания указанных организаций имеющими лицензию на осуществление образовательной деятельности и государственную аккредитацию образовательной деятельности в соответствии с </w:t>
      </w:r>
      <w:hyperlink r:id="rId126" w:history="1">
        <w:r>
          <w:rPr>
            <w:color w:val="0000FF"/>
          </w:rPr>
          <w:t>частями 4</w:t>
        </w:r>
      </w:hyperlink>
      <w:r>
        <w:t xml:space="preserve"> и </w:t>
      </w:r>
      <w:hyperlink r:id="rId127" w:history="1">
        <w:r>
          <w:rPr>
            <w:color w:val="0000FF"/>
          </w:rPr>
          <w:t>5 статьи 4</w:t>
        </w:r>
      </w:hyperlink>
      <w:r>
        <w:t xml:space="preserve"> Федерального закона N 84-ФЗ.</w:t>
      </w:r>
    </w:p>
    <w:p w:rsidR="004B0E91" w:rsidRDefault="004B0E91">
      <w:pPr>
        <w:pStyle w:val="ConsPlusNormal"/>
        <w:jc w:val="both"/>
      </w:pPr>
      <w:r>
        <w:t xml:space="preserve">(в ред. Приказов Минобрнауки России от 30.11.2015 </w:t>
      </w:r>
      <w:hyperlink r:id="rId128" w:history="1">
        <w:r>
          <w:rPr>
            <w:color w:val="0000FF"/>
          </w:rPr>
          <w:t>N 1387</w:t>
        </w:r>
      </w:hyperlink>
      <w:r>
        <w:t xml:space="preserve">, от 29.07.2016 </w:t>
      </w:r>
      <w:hyperlink r:id="rId129" w:history="1">
        <w:r>
          <w:rPr>
            <w:color w:val="0000FF"/>
          </w:rPr>
          <w:t>N 921</w:t>
        </w:r>
      </w:hyperlink>
      <w:r>
        <w: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 xml:space="preserve">&lt;1&gt; Сноска исключена. - </w:t>
      </w:r>
      <w:hyperlink r:id="rId130" w:history="1">
        <w:r>
          <w:rPr>
            <w:color w:val="0000FF"/>
          </w:rPr>
          <w:t>Приказ</w:t>
        </w:r>
      </w:hyperlink>
      <w:r>
        <w:t xml:space="preserve"> Минобрнауки России от 30.11.2015 N 1387.</w:t>
      </w:r>
    </w:p>
    <w:p w:rsidR="004B0E91" w:rsidRDefault="004B0E91">
      <w:pPr>
        <w:pStyle w:val="ConsPlusNormal"/>
        <w:jc w:val="both"/>
      </w:pPr>
    </w:p>
    <w:p w:rsidR="004B0E91" w:rsidRDefault="004B0E91">
      <w:pPr>
        <w:pStyle w:val="ConsPlusNormal"/>
        <w:ind w:firstLine="540"/>
        <w:jc w:val="both"/>
      </w:pPr>
      <w:r>
        <w:t>При проведении приема на конкурсной основе поступающему предоставляется также информация о проводимом конкурсе и об итогах его проведения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w:t>
      </w:r>
      <w:hyperlink r:id="rId131" w:history="1">
        <w:r>
          <w:rPr>
            <w:color w:val="0000FF"/>
          </w:rPr>
          <w:t>Часть 2 статьи 55</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r>
        <w:t>49. В целях информирования о приеме на обучение организация размещает информацию на официальном сайте организации в информационно-телекоммуникационной сети "Интернет" (далее - официальный сайт), а также обеспечивает свободный доступ в здании организации к информации, размещенной на информационном стенде (табло) приемной комиссии и (или) в электронной информационной системе (далее вместе - информационный стенд).</w:t>
      </w:r>
    </w:p>
    <w:p w:rsidR="004B0E91" w:rsidRDefault="004B0E91">
      <w:pPr>
        <w:pStyle w:val="ConsPlusNormal"/>
        <w:spacing w:before="220"/>
        <w:ind w:firstLine="540"/>
        <w:jc w:val="both"/>
      </w:pPr>
      <w:r>
        <w:t>Организация размещает на официальном сайте и на информационном стенде информацию о приеме на обучение по программам бакалавриата, программам специалитета, программам магистратуры:</w:t>
      </w:r>
    </w:p>
    <w:p w:rsidR="004B0E91" w:rsidRDefault="004B0E91">
      <w:pPr>
        <w:pStyle w:val="ConsPlusNormal"/>
        <w:spacing w:before="220"/>
        <w:ind w:firstLine="540"/>
        <w:jc w:val="both"/>
      </w:pPr>
      <w:r>
        <w:t>1) не позднее 1 октября предшествующего года:</w:t>
      </w:r>
    </w:p>
    <w:p w:rsidR="004B0E91" w:rsidRDefault="004B0E91">
      <w:pPr>
        <w:pStyle w:val="ConsPlusNormal"/>
        <w:jc w:val="both"/>
      </w:pPr>
      <w:r>
        <w:t xml:space="preserve">(в ред. </w:t>
      </w:r>
      <w:hyperlink r:id="rId132"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r>
        <w:t>а) правила приема, утвержденные организацией самостоятельно;</w:t>
      </w:r>
    </w:p>
    <w:p w:rsidR="004B0E91" w:rsidRDefault="004B0E91">
      <w:pPr>
        <w:pStyle w:val="ConsPlusNormal"/>
        <w:spacing w:before="220"/>
        <w:ind w:firstLine="540"/>
        <w:jc w:val="both"/>
      </w:pPr>
      <w:r>
        <w:t>б) количество мест для приема на обучение по различным условиям поступления:</w:t>
      </w:r>
    </w:p>
    <w:p w:rsidR="004B0E91" w:rsidRDefault="004B0E91">
      <w:pPr>
        <w:pStyle w:val="ConsPlusNormal"/>
        <w:spacing w:before="220"/>
        <w:ind w:firstLine="540"/>
        <w:jc w:val="both"/>
      </w:pPr>
      <w:r>
        <w:t>в рамках контрольных цифр (с указанием особой квоты, без указания целевой квоты);</w:t>
      </w:r>
    </w:p>
    <w:p w:rsidR="004B0E91" w:rsidRDefault="004B0E91">
      <w:pPr>
        <w:pStyle w:val="ConsPlusNormal"/>
        <w:spacing w:before="220"/>
        <w:ind w:firstLine="540"/>
        <w:jc w:val="both"/>
      </w:pPr>
      <w:r>
        <w:t>по договорам об оказании платных образовательных услуг;</w:t>
      </w:r>
    </w:p>
    <w:p w:rsidR="004B0E91" w:rsidRDefault="004B0E91">
      <w:pPr>
        <w:pStyle w:val="ConsPlusNormal"/>
        <w:spacing w:before="220"/>
        <w:ind w:firstLine="540"/>
        <w:jc w:val="both"/>
      </w:pPr>
      <w:r>
        <w:t>в) информация о сроках проведения приема, в том числе о сроках начала и завершения приема документов, необходимых для поступления, проведения вступительных испытаний, завершения приема заявлений о согласии на зачисление на каждом этапе зачисления;</w:t>
      </w:r>
    </w:p>
    <w:p w:rsidR="004B0E91" w:rsidRDefault="004B0E91">
      <w:pPr>
        <w:pStyle w:val="ConsPlusNormal"/>
        <w:spacing w:before="220"/>
        <w:ind w:firstLine="540"/>
        <w:jc w:val="both"/>
      </w:pPr>
      <w:r>
        <w:t>г) по различным условиям поступления:</w:t>
      </w:r>
    </w:p>
    <w:p w:rsidR="004B0E91" w:rsidRDefault="004B0E91">
      <w:pPr>
        <w:pStyle w:val="ConsPlusNormal"/>
        <w:spacing w:before="220"/>
        <w:ind w:firstLine="540"/>
        <w:jc w:val="both"/>
      </w:pPr>
      <w:r>
        <w:t>перечень вступительных испытаний с указанием приоритетности вступительных испытаний при ранжировании списков поступающих;</w:t>
      </w:r>
    </w:p>
    <w:p w:rsidR="004B0E91" w:rsidRDefault="004B0E91">
      <w:pPr>
        <w:pStyle w:val="ConsPlusNormal"/>
        <w:spacing w:before="220"/>
        <w:ind w:firstLine="540"/>
        <w:jc w:val="both"/>
      </w:pPr>
      <w:r>
        <w:t>минимальное количество баллов;</w:t>
      </w:r>
    </w:p>
    <w:p w:rsidR="004B0E91" w:rsidRDefault="004B0E91">
      <w:pPr>
        <w:pStyle w:val="ConsPlusNormal"/>
        <w:spacing w:before="220"/>
        <w:ind w:firstLine="540"/>
        <w:jc w:val="both"/>
      </w:pPr>
      <w:r>
        <w:t>информация о формах проведения вступительных испытаний, проводимых организацией самостоятельно;</w:t>
      </w:r>
    </w:p>
    <w:p w:rsidR="004B0E91" w:rsidRDefault="004B0E91">
      <w:pPr>
        <w:pStyle w:val="ConsPlusNormal"/>
        <w:spacing w:before="220"/>
        <w:ind w:firstLine="540"/>
        <w:jc w:val="both"/>
      </w:pPr>
      <w:r>
        <w:t xml:space="preserve">информация об особых правах и преимуществах, указанных в </w:t>
      </w:r>
      <w:hyperlink w:anchor="P234" w:history="1">
        <w:r>
          <w:rPr>
            <w:color w:val="0000FF"/>
          </w:rPr>
          <w:t>пунктах 33</w:t>
        </w:r>
      </w:hyperlink>
      <w:r>
        <w:t xml:space="preserve">, </w:t>
      </w:r>
      <w:hyperlink w:anchor="P287" w:history="1">
        <w:r>
          <w:rPr>
            <w:color w:val="0000FF"/>
          </w:rPr>
          <w:t>37</w:t>
        </w:r>
      </w:hyperlink>
      <w:r>
        <w:t xml:space="preserve"> и </w:t>
      </w:r>
      <w:hyperlink w:anchor="P294" w:history="1">
        <w:r>
          <w:rPr>
            <w:color w:val="0000FF"/>
          </w:rPr>
          <w:t>38</w:t>
        </w:r>
      </w:hyperlink>
      <w:r>
        <w:t xml:space="preserve"> Порядка;</w:t>
      </w:r>
    </w:p>
    <w:p w:rsidR="004B0E91" w:rsidRDefault="004B0E91">
      <w:pPr>
        <w:pStyle w:val="ConsPlusNormal"/>
        <w:jc w:val="both"/>
      </w:pPr>
      <w:r>
        <w:t xml:space="preserve">(в ред. </w:t>
      </w:r>
      <w:hyperlink r:id="rId133"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r>
        <w:t xml:space="preserve">д) информация об особых правах, указанных в </w:t>
      </w:r>
      <w:hyperlink w:anchor="P248" w:history="1">
        <w:r>
          <w:rPr>
            <w:color w:val="0000FF"/>
          </w:rPr>
          <w:t>пунктах 34</w:t>
        </w:r>
      </w:hyperlink>
      <w:r>
        <w:t xml:space="preserve"> - </w:t>
      </w:r>
      <w:hyperlink w:anchor="P283" w:history="1">
        <w:r>
          <w:rPr>
            <w:color w:val="0000FF"/>
          </w:rPr>
          <w:t>36</w:t>
        </w:r>
      </w:hyperlink>
      <w:r>
        <w:t xml:space="preserve"> Порядка;</w:t>
      </w:r>
    </w:p>
    <w:p w:rsidR="004B0E91" w:rsidRDefault="004B0E91">
      <w:pPr>
        <w:pStyle w:val="ConsPlusNormal"/>
        <w:spacing w:before="220"/>
        <w:ind w:firstLine="540"/>
        <w:jc w:val="both"/>
      </w:pPr>
      <w:r>
        <w:t>е) информация о возможности сдачи вступительных испытаний, проводимых организацией самостоятельно, на языке республики Российской Федерации, на территории которой расположена организация (далее - язык республики Российской Федерации), на иностранном языке; информация о языке (языках), на котором осуществляется сдача вступительных испытаний при приеме на обучение по программам магистратуры с иностранным языком (языками) образования;</w:t>
      </w:r>
    </w:p>
    <w:p w:rsidR="004B0E91" w:rsidRDefault="004B0E91">
      <w:pPr>
        <w:pStyle w:val="ConsPlusNormal"/>
        <w:jc w:val="both"/>
      </w:pPr>
      <w:r>
        <w:t xml:space="preserve">(пп. "е" в ред. </w:t>
      </w:r>
      <w:hyperlink r:id="rId134" w:history="1">
        <w:r>
          <w:rPr>
            <w:color w:val="0000FF"/>
          </w:rPr>
          <w:t>Приказа</w:t>
        </w:r>
      </w:hyperlink>
      <w:r>
        <w:t xml:space="preserve"> Минобрнауки России от 29.07.2016 N 921)</w:t>
      </w:r>
    </w:p>
    <w:p w:rsidR="004B0E91" w:rsidRDefault="004B0E91">
      <w:pPr>
        <w:pStyle w:val="ConsPlusNormal"/>
        <w:jc w:val="both"/>
      </w:pPr>
      <w:r>
        <w:t>КонсультантПлюс: примечание.</w:t>
      </w:r>
    </w:p>
    <w:p w:rsidR="004B0E91" w:rsidRDefault="004B0E91">
      <w:pPr>
        <w:pStyle w:val="ConsPlusNormal"/>
        <w:jc w:val="both"/>
      </w:pPr>
      <w:r>
        <w:t xml:space="preserve">Подпункт "ж" подпункта 1 пункта 49 (в ред. </w:t>
      </w:r>
      <w:hyperlink r:id="rId135" w:history="1">
        <w:r>
          <w:rPr>
            <w:color w:val="0000FF"/>
          </w:rPr>
          <w:t>Приказа</w:t>
        </w:r>
      </w:hyperlink>
      <w:r>
        <w:t xml:space="preserve"> Минобрнауки России от 31.07.2017 N 715) </w:t>
      </w:r>
      <w:hyperlink r:id="rId136" w:history="1">
        <w:r>
          <w:rPr>
            <w:color w:val="0000FF"/>
          </w:rPr>
          <w:t>применяется</w:t>
        </w:r>
      </w:hyperlink>
      <w:r>
        <w:t xml:space="preserve"> при приеме на обучение по образовательным программам высшего образования - программам бакалавриата, программам специалитета, программам магистратуры начиная с 2018/19 учебного года.</w:t>
      </w:r>
    </w:p>
    <w:p w:rsidR="004B0E91" w:rsidRDefault="004B0E91">
      <w:pPr>
        <w:pStyle w:val="ConsPlusNormal"/>
        <w:ind w:firstLine="540"/>
        <w:jc w:val="both"/>
      </w:pPr>
      <w:r>
        <w:t>ж) информация о перечне индивидуальных достижений поступающих, учитываемых при приеме на обучение, и порядок учета указанных достижений;</w:t>
      </w:r>
    </w:p>
    <w:p w:rsidR="004B0E91" w:rsidRDefault="004B0E91">
      <w:pPr>
        <w:pStyle w:val="ConsPlusNormal"/>
        <w:jc w:val="both"/>
      </w:pPr>
      <w:r>
        <w:t xml:space="preserve">(пп. "ж" в ред. </w:t>
      </w:r>
      <w:hyperlink r:id="rId137" w:history="1">
        <w:r>
          <w:rPr>
            <w:color w:val="0000FF"/>
          </w:rPr>
          <w:t>Приказа</w:t>
        </w:r>
      </w:hyperlink>
      <w:r>
        <w:t xml:space="preserve"> Минобрнауки России от 31.07.2017 N 715)</w:t>
      </w:r>
    </w:p>
    <w:p w:rsidR="004B0E91" w:rsidRDefault="004B0E91">
      <w:pPr>
        <w:pStyle w:val="ConsPlusNormal"/>
        <w:spacing w:before="220"/>
        <w:ind w:firstLine="540"/>
        <w:jc w:val="both"/>
      </w:pPr>
      <w:r>
        <w:t>з) информация о возможности подачи документов для поступления на обучение в электронной форме;</w:t>
      </w:r>
    </w:p>
    <w:p w:rsidR="004B0E91" w:rsidRDefault="004B0E91">
      <w:pPr>
        <w:pStyle w:val="ConsPlusNormal"/>
        <w:spacing w:before="220"/>
        <w:ind w:firstLine="540"/>
        <w:jc w:val="both"/>
      </w:pPr>
      <w:r>
        <w:t>и) информация об особенностях проведения вступительных испытаний для лиц с ограниченными возможностями здоровья, инвалидов;</w:t>
      </w:r>
    </w:p>
    <w:p w:rsidR="004B0E91" w:rsidRDefault="004B0E91">
      <w:pPr>
        <w:pStyle w:val="ConsPlusNormal"/>
        <w:spacing w:before="220"/>
        <w:ind w:firstLine="540"/>
        <w:jc w:val="both"/>
      </w:pPr>
      <w:r>
        <w:t>к) информация о проведении вступительных испытаний с использованием дистанционных технологий (в случае проведения таких вступительных испытаний);</w:t>
      </w:r>
    </w:p>
    <w:p w:rsidR="004B0E91" w:rsidRDefault="004B0E91">
      <w:pPr>
        <w:pStyle w:val="ConsPlusNormal"/>
        <w:spacing w:before="220"/>
        <w:ind w:firstLine="540"/>
        <w:jc w:val="both"/>
      </w:pPr>
      <w:r>
        <w:t>л) правила подачи и рассмотрения апелляций по результатам вступительных испытаний, проводимых организацией самостоятельно;</w:t>
      </w:r>
    </w:p>
    <w:p w:rsidR="004B0E91" w:rsidRDefault="004B0E91">
      <w:pPr>
        <w:pStyle w:val="ConsPlusNormal"/>
        <w:spacing w:before="220"/>
        <w:ind w:firstLine="540"/>
        <w:jc w:val="both"/>
      </w:pPr>
      <w:r>
        <w:t>м) информация о необходимости (отсутствии необходимости) прохождения поступающими обязательного предварительного медицинского осмотра (обследования);</w:t>
      </w:r>
    </w:p>
    <w:p w:rsidR="004B0E91" w:rsidRDefault="004B0E91">
      <w:pPr>
        <w:pStyle w:val="ConsPlusNormal"/>
        <w:spacing w:before="220"/>
        <w:ind w:firstLine="540"/>
        <w:jc w:val="both"/>
      </w:pPr>
      <w:r>
        <w:t>н) программы вступительных испытаний, проводимых организацией самостоятельно;</w:t>
      </w:r>
    </w:p>
    <w:p w:rsidR="004B0E91" w:rsidRDefault="004B0E91">
      <w:pPr>
        <w:pStyle w:val="ConsPlusNormal"/>
        <w:spacing w:before="220"/>
        <w:ind w:firstLine="540"/>
        <w:jc w:val="both"/>
      </w:pPr>
      <w:r>
        <w:t>о) образец договора об оказании платных образовательных услуг;</w:t>
      </w:r>
    </w:p>
    <w:p w:rsidR="004B0E91" w:rsidRDefault="004B0E91">
      <w:pPr>
        <w:pStyle w:val="ConsPlusNormal"/>
        <w:spacing w:before="220"/>
        <w:ind w:firstLine="540"/>
        <w:jc w:val="both"/>
      </w:pPr>
      <w:r>
        <w:t>п) информация о местах приема документов, необходимых для поступления;</w:t>
      </w:r>
    </w:p>
    <w:p w:rsidR="004B0E91" w:rsidRDefault="004B0E91">
      <w:pPr>
        <w:pStyle w:val="ConsPlusNormal"/>
        <w:spacing w:before="220"/>
        <w:ind w:firstLine="540"/>
        <w:jc w:val="both"/>
      </w:pPr>
      <w:r>
        <w:t>р) информация о почтовых адресах для направления документов, необходимых для поступления;</w:t>
      </w:r>
    </w:p>
    <w:p w:rsidR="004B0E91" w:rsidRDefault="004B0E91">
      <w:pPr>
        <w:pStyle w:val="ConsPlusNormal"/>
        <w:spacing w:before="220"/>
        <w:ind w:firstLine="540"/>
        <w:jc w:val="both"/>
      </w:pPr>
      <w:r>
        <w:t>с) информация об электронных адресах для направления документов, необходимых для поступления, в электронной форме (если такая возможность предусмотрена правилами приема, утвержденными организацией самостоятельно);</w:t>
      </w:r>
    </w:p>
    <w:p w:rsidR="004B0E91" w:rsidRDefault="004B0E91">
      <w:pPr>
        <w:pStyle w:val="ConsPlusNormal"/>
        <w:spacing w:before="220"/>
        <w:ind w:firstLine="540"/>
        <w:jc w:val="both"/>
      </w:pPr>
      <w:r>
        <w:t>т) информация о наличии общежития(ий);</w:t>
      </w:r>
    </w:p>
    <w:p w:rsidR="004B0E91" w:rsidRDefault="004B0E91">
      <w:pPr>
        <w:pStyle w:val="ConsPlusNormal"/>
        <w:spacing w:before="220"/>
        <w:ind w:firstLine="540"/>
        <w:jc w:val="both"/>
      </w:pPr>
      <w:r>
        <w:t>2) не позднее 1 июня:</w:t>
      </w:r>
    </w:p>
    <w:p w:rsidR="004B0E91" w:rsidRDefault="004B0E91">
      <w:pPr>
        <w:pStyle w:val="ConsPlusNormal"/>
        <w:spacing w:before="220"/>
        <w:ind w:firstLine="540"/>
        <w:jc w:val="both"/>
      </w:pPr>
      <w:r>
        <w:t>а) количество мест для приема на обучение в рамках контрольных цифр по различным условиям поступления с указанием особой квоты и целевой квоты;</w:t>
      </w:r>
    </w:p>
    <w:p w:rsidR="004B0E91" w:rsidRDefault="004B0E91">
      <w:pPr>
        <w:pStyle w:val="ConsPlusNormal"/>
        <w:spacing w:before="220"/>
        <w:ind w:firstLine="540"/>
        <w:jc w:val="both"/>
      </w:pPr>
      <w:r>
        <w:t xml:space="preserve">б) исключен. - </w:t>
      </w:r>
      <w:hyperlink r:id="rId138" w:history="1">
        <w:r>
          <w:rPr>
            <w:color w:val="0000FF"/>
          </w:rPr>
          <w:t>Приказ</w:t>
        </w:r>
      </w:hyperlink>
      <w:r>
        <w:t xml:space="preserve"> Минобрнауки России от 29.07.2016 N 921;</w:t>
      </w:r>
    </w:p>
    <w:p w:rsidR="004B0E91" w:rsidRDefault="004B0E91">
      <w:pPr>
        <w:pStyle w:val="ConsPlusNormal"/>
        <w:spacing w:before="220"/>
        <w:ind w:firstLine="540"/>
        <w:jc w:val="both"/>
      </w:pPr>
      <w:r>
        <w:t>в) информация о количестве мест в общежитиях для иногородних поступающих;</w:t>
      </w:r>
    </w:p>
    <w:p w:rsidR="004B0E91" w:rsidRDefault="004B0E91">
      <w:pPr>
        <w:pStyle w:val="ConsPlusNormal"/>
        <w:spacing w:before="220"/>
        <w:ind w:firstLine="540"/>
        <w:jc w:val="both"/>
      </w:pPr>
      <w:r>
        <w:t>г) расписание вступительных испытаний (с указанием мест их проведения).</w:t>
      </w:r>
    </w:p>
    <w:p w:rsidR="004B0E91" w:rsidRDefault="004B0E91">
      <w:pPr>
        <w:pStyle w:val="ConsPlusNormal"/>
        <w:spacing w:before="220"/>
        <w:ind w:firstLine="540"/>
        <w:jc w:val="both"/>
      </w:pPr>
      <w:r>
        <w:t xml:space="preserve">49.1. Исключен. - </w:t>
      </w:r>
      <w:hyperlink r:id="rId139" w:history="1">
        <w:r>
          <w:rPr>
            <w:color w:val="0000FF"/>
          </w:rPr>
          <w:t>Приказ</w:t>
        </w:r>
      </w:hyperlink>
      <w:r>
        <w:t xml:space="preserve"> Минобрнауки России от 29.07.2016 N 921.</w:t>
      </w:r>
    </w:p>
    <w:p w:rsidR="004B0E91" w:rsidRDefault="004B0E91">
      <w:pPr>
        <w:pStyle w:val="ConsPlusNormal"/>
        <w:spacing w:before="220"/>
        <w:ind w:firstLine="540"/>
        <w:jc w:val="both"/>
      </w:pPr>
      <w:r>
        <w:t>50. Приемная комиссия обеспечивает функционирование специальных телефонных линий и раздела официального сайта для ответов на обращения, связанные с приемом на обучение.</w:t>
      </w:r>
    </w:p>
    <w:p w:rsidR="004B0E91" w:rsidRDefault="004B0E91">
      <w:pPr>
        <w:pStyle w:val="ConsPlusNormal"/>
        <w:spacing w:before="220"/>
        <w:ind w:firstLine="540"/>
        <w:jc w:val="both"/>
      </w:pPr>
      <w:r>
        <w:t>51. Начиная со дня начала приема документов, необходимых для поступления, на официальном сайте и на информационном стенде размещается информация о количестве поданных заявлений о приеме и списки лиц, подавших документы, необходимые для поступления (далее - списки лиц, подавших документы), с выделением:</w:t>
      </w:r>
    </w:p>
    <w:p w:rsidR="004B0E91" w:rsidRDefault="004B0E91">
      <w:pPr>
        <w:pStyle w:val="ConsPlusNormal"/>
        <w:spacing w:before="220"/>
        <w:ind w:firstLine="540"/>
        <w:jc w:val="both"/>
      </w:pPr>
      <w:r>
        <w:t>1) лиц, поступающих:</w:t>
      </w:r>
    </w:p>
    <w:p w:rsidR="004B0E91" w:rsidRDefault="004B0E91">
      <w:pPr>
        <w:pStyle w:val="ConsPlusNormal"/>
        <w:spacing w:before="220"/>
        <w:ind w:firstLine="540"/>
        <w:jc w:val="both"/>
      </w:pPr>
      <w:r>
        <w:t>а) на места в рамках контрольных цифр:</w:t>
      </w:r>
    </w:p>
    <w:p w:rsidR="004B0E91" w:rsidRDefault="004B0E91">
      <w:pPr>
        <w:pStyle w:val="ConsPlusNormal"/>
        <w:spacing w:before="220"/>
        <w:ind w:firstLine="540"/>
        <w:jc w:val="both"/>
      </w:pPr>
      <w:r>
        <w:t>на места в пределах особой квоты;</w:t>
      </w:r>
    </w:p>
    <w:p w:rsidR="004B0E91" w:rsidRDefault="004B0E91">
      <w:pPr>
        <w:pStyle w:val="ConsPlusNormal"/>
        <w:spacing w:before="220"/>
        <w:ind w:firstLine="540"/>
        <w:jc w:val="both"/>
      </w:pPr>
      <w:r>
        <w:t>на места в пределах целевой квоты;</w:t>
      </w:r>
    </w:p>
    <w:p w:rsidR="004B0E91" w:rsidRDefault="004B0E91">
      <w:pPr>
        <w:pStyle w:val="ConsPlusNormal"/>
        <w:spacing w:before="220"/>
        <w:ind w:firstLine="540"/>
        <w:jc w:val="both"/>
      </w:pPr>
      <w:r>
        <w:t>на основные места в рамках контрольных цифр;</w:t>
      </w:r>
    </w:p>
    <w:p w:rsidR="004B0E91" w:rsidRDefault="004B0E91">
      <w:pPr>
        <w:pStyle w:val="ConsPlusNormal"/>
        <w:spacing w:before="220"/>
        <w:ind w:firstLine="540"/>
        <w:jc w:val="both"/>
      </w:pPr>
      <w:r>
        <w:t>б) на места по договорам об оказании платных образовательных услуг;</w:t>
      </w:r>
    </w:p>
    <w:p w:rsidR="004B0E91" w:rsidRDefault="004B0E91">
      <w:pPr>
        <w:pStyle w:val="ConsPlusNormal"/>
        <w:spacing w:before="220"/>
        <w:ind w:firstLine="540"/>
        <w:jc w:val="both"/>
      </w:pPr>
      <w:r>
        <w:t>2) лиц, поступающих без вступительных испытаний.</w:t>
      </w:r>
    </w:p>
    <w:p w:rsidR="004B0E91" w:rsidRDefault="004B0E91">
      <w:pPr>
        <w:pStyle w:val="ConsPlusNormal"/>
        <w:spacing w:before="220"/>
        <w:ind w:firstLine="540"/>
        <w:jc w:val="both"/>
      </w:pPr>
      <w:r>
        <w:t>В списках лиц, подавших документы, по каждому поступающему (за исключением лиц, поступающих без вступительных испытаний) указываются сведения о том, поступает ли он на обучение на основании результатов ЕГЭ и (или) по результатам вступительных испытаний, проводимых организацией самостоятельно.</w:t>
      </w:r>
    </w:p>
    <w:p w:rsidR="004B0E91" w:rsidRDefault="004B0E91">
      <w:pPr>
        <w:pStyle w:val="ConsPlusNormal"/>
        <w:spacing w:before="220"/>
        <w:ind w:firstLine="540"/>
        <w:jc w:val="both"/>
      </w:pPr>
      <w:r>
        <w:t>Информация о количестве поданных заявлений о приеме и списки лиц, подавших документы, обновляются ежедневно.</w:t>
      </w:r>
    </w:p>
    <w:p w:rsidR="004B0E91" w:rsidRDefault="004B0E91">
      <w:pPr>
        <w:pStyle w:val="ConsPlusNormal"/>
        <w:jc w:val="both"/>
      </w:pPr>
    </w:p>
    <w:p w:rsidR="004B0E91" w:rsidRDefault="004B0E91">
      <w:pPr>
        <w:pStyle w:val="ConsPlusTitle"/>
        <w:jc w:val="center"/>
        <w:outlineLvl w:val="1"/>
      </w:pPr>
      <w:r>
        <w:t>VI. Прием документов, необходимых для поступления</w:t>
      </w:r>
    </w:p>
    <w:p w:rsidR="004B0E91" w:rsidRDefault="004B0E91">
      <w:pPr>
        <w:pStyle w:val="ConsPlusNormal"/>
        <w:jc w:val="both"/>
      </w:pPr>
    </w:p>
    <w:p w:rsidR="004B0E91" w:rsidRDefault="004B0E91">
      <w:pPr>
        <w:pStyle w:val="ConsPlusNormal"/>
        <w:ind w:firstLine="540"/>
        <w:jc w:val="both"/>
      </w:pPr>
      <w:bookmarkStart w:id="32" w:name="P400"/>
      <w:bookmarkEnd w:id="32"/>
      <w:r>
        <w:t>52. Поступающий на обучение по программам бакалавриата или программам специалитета вправе подать заявление (заявления) о приеме одновременно не более чем в 5 организаций высшего образования. В каждой из указанных организаций поступающий вправе участвовать в конкурсе не более чем по 3 специальностям и (или) направлениям подготовки.</w:t>
      </w:r>
    </w:p>
    <w:p w:rsidR="004B0E91" w:rsidRDefault="004B0E91">
      <w:pPr>
        <w:pStyle w:val="ConsPlusNormal"/>
        <w:spacing w:before="220"/>
        <w:ind w:firstLine="540"/>
        <w:jc w:val="both"/>
      </w:pPr>
      <w:r>
        <w:t xml:space="preserve">53. По каждой (каждому) из указанных в </w:t>
      </w:r>
      <w:hyperlink w:anchor="P400" w:history="1">
        <w:r>
          <w:rPr>
            <w:color w:val="0000FF"/>
          </w:rPr>
          <w:t>пункте 52</w:t>
        </w:r>
      </w:hyperlink>
      <w:r>
        <w:t xml:space="preserve"> Порядка специальностей и направлений подготовки в каждой из указанных в </w:t>
      </w:r>
      <w:hyperlink w:anchor="P400" w:history="1">
        <w:r>
          <w:rPr>
            <w:color w:val="0000FF"/>
          </w:rPr>
          <w:t>пункте 52</w:t>
        </w:r>
      </w:hyperlink>
      <w:r>
        <w:t xml:space="preserve"> Порядка организаций поступающий может одновременно подать заявление (заявления) о приеме для обучения по различным условиям поступления и (или) различным основаниям приема.</w:t>
      </w:r>
    </w:p>
    <w:p w:rsidR="004B0E91" w:rsidRDefault="004B0E91">
      <w:pPr>
        <w:pStyle w:val="ConsPlusNormal"/>
        <w:spacing w:before="220"/>
        <w:ind w:firstLine="540"/>
        <w:jc w:val="both"/>
      </w:pPr>
      <w:r>
        <w:t>54. При намерении одновременно поступать в организацию по различным условиям поступления и (или) различным основаниям приема поступающий подает одно заявление о приеме либо несколько заявлений о приеме в соответствии с правилами приема, утвержденными организацией самостоятельно.</w:t>
      </w:r>
    </w:p>
    <w:p w:rsidR="004B0E91" w:rsidRDefault="004B0E91">
      <w:pPr>
        <w:pStyle w:val="ConsPlusNormal"/>
        <w:spacing w:before="220"/>
        <w:ind w:firstLine="540"/>
        <w:jc w:val="both"/>
      </w:pPr>
      <w:bookmarkStart w:id="33" w:name="P403"/>
      <w:bookmarkEnd w:id="33"/>
      <w:r>
        <w:t>55. Поступающий использует каждое из следующих особых прав при поступлении на обучение по программам бакалавриата или программам специалитета за счет бюджетных ассигнований только в одну организацию высшего образования только на одну образовательную программу по выбору поступающего (вне зависимости от количества оснований, обусловливающих соответствующее особое право):</w:t>
      </w:r>
    </w:p>
    <w:p w:rsidR="004B0E91" w:rsidRDefault="004B0E91">
      <w:pPr>
        <w:pStyle w:val="ConsPlusNormal"/>
        <w:spacing w:before="220"/>
        <w:ind w:firstLine="540"/>
        <w:jc w:val="both"/>
      </w:pPr>
      <w:r>
        <w:t xml:space="preserve">указанное в </w:t>
      </w:r>
      <w:hyperlink w:anchor="P234" w:history="1">
        <w:r>
          <w:rPr>
            <w:color w:val="0000FF"/>
          </w:rPr>
          <w:t>пункте 33</w:t>
        </w:r>
      </w:hyperlink>
      <w:r>
        <w:t xml:space="preserve"> Порядка право на прием без вступительных испытаний;</w:t>
      </w:r>
    </w:p>
    <w:p w:rsidR="004B0E91" w:rsidRDefault="004B0E91">
      <w:pPr>
        <w:pStyle w:val="ConsPlusNormal"/>
        <w:spacing w:before="220"/>
        <w:ind w:firstLine="540"/>
        <w:jc w:val="both"/>
      </w:pPr>
      <w:r>
        <w:t xml:space="preserve">указанное в </w:t>
      </w:r>
      <w:hyperlink w:anchor="P248" w:history="1">
        <w:r>
          <w:rPr>
            <w:color w:val="0000FF"/>
          </w:rPr>
          <w:t>пункте 34</w:t>
        </w:r>
      </w:hyperlink>
      <w:r>
        <w:t xml:space="preserve"> Порядка право на прием в пределах особой квоты;</w:t>
      </w:r>
    </w:p>
    <w:p w:rsidR="004B0E91" w:rsidRDefault="004B0E91">
      <w:pPr>
        <w:pStyle w:val="ConsPlusNormal"/>
        <w:spacing w:before="220"/>
        <w:ind w:firstLine="540"/>
        <w:jc w:val="both"/>
      </w:pPr>
      <w:r>
        <w:t xml:space="preserve">указанное в </w:t>
      </w:r>
      <w:hyperlink w:anchor="P288" w:history="1">
        <w:r>
          <w:rPr>
            <w:color w:val="0000FF"/>
          </w:rPr>
          <w:t>подпункте 1 пункта 37</w:t>
        </w:r>
      </w:hyperlink>
      <w:r>
        <w:t xml:space="preserve"> Порядка право на прием без вступительных испытаний.</w:t>
      </w:r>
    </w:p>
    <w:p w:rsidR="004B0E91" w:rsidRDefault="004B0E91">
      <w:pPr>
        <w:pStyle w:val="ConsPlusNormal"/>
        <w:spacing w:before="220"/>
        <w:ind w:firstLine="540"/>
        <w:jc w:val="both"/>
      </w:pPr>
      <w:r>
        <w:t xml:space="preserve">56. Каждое из особых прав, указанных в </w:t>
      </w:r>
      <w:hyperlink w:anchor="P403" w:history="1">
        <w:r>
          <w:rPr>
            <w:color w:val="0000FF"/>
          </w:rPr>
          <w:t>пункте 55</w:t>
        </w:r>
      </w:hyperlink>
      <w:r>
        <w:t xml:space="preserve"> Порядка, может быть использовано поступающим в рамках одной организации высшего образования и одной образовательной программы при одновременном поступлении на обучение по различным условиям поступления и (или) различным основаниям приема.</w:t>
      </w:r>
    </w:p>
    <w:p w:rsidR="004B0E91" w:rsidRDefault="004B0E91">
      <w:pPr>
        <w:pStyle w:val="ConsPlusNormal"/>
        <w:spacing w:before="220"/>
        <w:ind w:firstLine="540"/>
        <w:jc w:val="both"/>
      </w:pPr>
      <w:r>
        <w:t xml:space="preserve">57. Одновременно с подачей заявления о приеме с использованием каждого из особых прав, указанных в </w:t>
      </w:r>
      <w:hyperlink w:anchor="P403" w:history="1">
        <w:r>
          <w:rPr>
            <w:color w:val="0000FF"/>
          </w:rPr>
          <w:t>пункте 55</w:t>
        </w:r>
      </w:hyperlink>
      <w:r>
        <w:t xml:space="preserve"> Порядка, поступающий вправе подать заявление (заявления) о приеме без использования указанных особых прав в ту же организацию высшего образования на те же и (или) другие образовательные программы, а также в другие организации высшего образования.</w:t>
      </w:r>
    </w:p>
    <w:p w:rsidR="004B0E91" w:rsidRDefault="004B0E91">
      <w:pPr>
        <w:pStyle w:val="ConsPlusNormal"/>
        <w:spacing w:before="220"/>
        <w:ind w:firstLine="540"/>
        <w:jc w:val="both"/>
      </w:pPr>
      <w:r>
        <w:t>58. Поступающий может одновременно использовать право на 100 баллов при поступлении на обучение по различным условиям поступления и (или) различным основаниям приема, а также одновременно использовать несколько оснований для использования права на 100 баллов, в том числе в рамках одного отдельного конкурса.</w:t>
      </w:r>
    </w:p>
    <w:p w:rsidR="004B0E91" w:rsidRDefault="004B0E91">
      <w:pPr>
        <w:pStyle w:val="ConsPlusNormal"/>
        <w:spacing w:before="220"/>
        <w:ind w:firstLine="540"/>
        <w:jc w:val="both"/>
      </w:pPr>
      <w:r>
        <w:t>По каждому основанию для использования права на 100 баллов организация высшего образования устанавливает одно или несколько общеобразовательных вступительных испытаний и (или) одно или несколько дополнительных вступительных испытаний, по которым поступающие могут использовать это право.</w:t>
      </w:r>
    </w:p>
    <w:p w:rsidR="004B0E91" w:rsidRDefault="004B0E91">
      <w:pPr>
        <w:pStyle w:val="ConsPlusNormal"/>
        <w:jc w:val="both"/>
      </w:pPr>
      <w:r>
        <w:t xml:space="preserve">(в ред. </w:t>
      </w:r>
      <w:hyperlink r:id="rId140"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r>
        <w:t>При установлении нескольких общеобразовательных вступительных испытаний для использования права на 100 баллов это право предоставляется поступающим по одному испытанию по их выбору.</w:t>
      </w:r>
    </w:p>
    <w:p w:rsidR="004B0E91" w:rsidRDefault="004B0E91">
      <w:pPr>
        <w:pStyle w:val="ConsPlusNormal"/>
        <w:spacing w:before="220"/>
        <w:ind w:firstLine="540"/>
        <w:jc w:val="both"/>
      </w:pPr>
      <w:r>
        <w:t>При установлении нескольких дополнительных вступительных испытаний для использования права на 100 баллов организация высшего образования предоставляет это право поступающим одновременно по всем указанным испытаниям либо по одному или нескольким испытаниям по выбору поступающих.</w:t>
      </w:r>
    </w:p>
    <w:p w:rsidR="004B0E91" w:rsidRDefault="004B0E91">
      <w:pPr>
        <w:pStyle w:val="ConsPlusNormal"/>
        <w:spacing w:before="220"/>
        <w:ind w:firstLine="540"/>
        <w:jc w:val="both"/>
      </w:pPr>
      <w:r>
        <w:t>В рамках одного конкурса поступающий использует каждое основание для получения права на 100 баллов в отношении общеобразовательного вступительного испытания либо в отношении дополнительного вступительного испытания (испытаний). При участии в нескольких конкурсах поступающий может использовать одно и то же основание для получения одинаковых или различных прав на 100 баллов.</w:t>
      </w:r>
    </w:p>
    <w:p w:rsidR="004B0E91" w:rsidRDefault="004B0E91">
      <w:pPr>
        <w:pStyle w:val="ConsPlusNormal"/>
        <w:jc w:val="both"/>
      </w:pPr>
      <w:r>
        <w:t xml:space="preserve">(абзац введен </w:t>
      </w:r>
      <w:hyperlink r:id="rId141" w:history="1">
        <w:r>
          <w:rPr>
            <w:color w:val="0000FF"/>
          </w:rPr>
          <w:t>Приказом</w:t>
        </w:r>
      </w:hyperlink>
      <w:r>
        <w:t xml:space="preserve"> Минобрнауки России от 29.07.2016 N 921)</w:t>
      </w:r>
    </w:p>
    <w:p w:rsidR="004B0E91" w:rsidRDefault="004B0E91">
      <w:pPr>
        <w:pStyle w:val="ConsPlusNormal"/>
        <w:spacing w:before="220"/>
        <w:ind w:firstLine="540"/>
        <w:jc w:val="both"/>
      </w:pPr>
      <w:r>
        <w:t xml:space="preserve">59. Преимущество, указанное в </w:t>
      </w:r>
      <w:hyperlink w:anchor="P294" w:history="1">
        <w:r>
          <w:rPr>
            <w:color w:val="0000FF"/>
          </w:rPr>
          <w:t>пункте 38</w:t>
        </w:r>
      </w:hyperlink>
      <w:r>
        <w:t xml:space="preserve"> Порядка, используется в том же порядке, что и право на 100 баллов.</w:t>
      </w:r>
    </w:p>
    <w:p w:rsidR="004B0E91" w:rsidRDefault="004B0E91">
      <w:pPr>
        <w:pStyle w:val="ConsPlusNormal"/>
        <w:spacing w:before="220"/>
        <w:ind w:firstLine="540"/>
        <w:jc w:val="both"/>
      </w:pPr>
      <w:r>
        <w:t>60. Прием документов, необходимых для поступления, проводится в зданиях организации, а также при необходимости в зданиях, в которых находятся ее филиалы. Прием указанных документов может также проводиться уполномоченными должностными лицами организации в зданиях иных организаций и (или) в передвижных пунктах приема документов.</w:t>
      </w:r>
    </w:p>
    <w:p w:rsidR="004B0E91" w:rsidRDefault="004B0E91">
      <w:pPr>
        <w:pStyle w:val="ConsPlusNormal"/>
        <w:spacing w:before="220"/>
        <w:ind w:firstLine="540"/>
        <w:jc w:val="both"/>
      </w:pPr>
      <w:bookmarkStart w:id="34" w:name="P418"/>
      <w:bookmarkEnd w:id="34"/>
      <w:r>
        <w:t>61. Документы, необходимые для поступления, представляются (направляются) в организацию одним из следующих способов:</w:t>
      </w:r>
    </w:p>
    <w:p w:rsidR="004B0E91" w:rsidRDefault="004B0E91">
      <w:pPr>
        <w:pStyle w:val="ConsPlusNormal"/>
        <w:spacing w:before="220"/>
        <w:ind w:firstLine="540"/>
        <w:jc w:val="both"/>
      </w:pPr>
      <w:bookmarkStart w:id="35" w:name="P419"/>
      <w:bookmarkEnd w:id="35"/>
      <w:r>
        <w:t>1) представляются в организацию лично поступающим (доверенным лицом), в том числе:</w:t>
      </w:r>
    </w:p>
    <w:p w:rsidR="004B0E91" w:rsidRDefault="004B0E91">
      <w:pPr>
        <w:pStyle w:val="ConsPlusNormal"/>
        <w:spacing w:before="220"/>
        <w:ind w:firstLine="540"/>
        <w:jc w:val="both"/>
      </w:pPr>
      <w:r>
        <w:t>по месту нахождения филиала;</w:t>
      </w:r>
    </w:p>
    <w:p w:rsidR="004B0E91" w:rsidRDefault="004B0E91">
      <w:pPr>
        <w:pStyle w:val="ConsPlusNormal"/>
        <w:spacing w:before="220"/>
        <w:ind w:firstLine="540"/>
        <w:jc w:val="both"/>
      </w:pPr>
      <w:r>
        <w:t>уполномоченному должностному лицу организации, проводящему прием документов в здании иной организации или в передвижном пункте приема документов;</w:t>
      </w:r>
    </w:p>
    <w:p w:rsidR="004B0E91" w:rsidRDefault="004B0E91">
      <w:pPr>
        <w:pStyle w:val="ConsPlusNormal"/>
        <w:spacing w:before="220"/>
        <w:ind w:firstLine="540"/>
        <w:jc w:val="both"/>
      </w:pPr>
      <w:r>
        <w:t>2) направляются в организацию через операторов почтовой связи общего пользования;</w:t>
      </w:r>
    </w:p>
    <w:p w:rsidR="004B0E91" w:rsidRDefault="004B0E91">
      <w:pPr>
        <w:pStyle w:val="ConsPlusNormal"/>
        <w:spacing w:before="220"/>
        <w:ind w:firstLine="540"/>
        <w:jc w:val="both"/>
      </w:pPr>
      <w:r>
        <w:t>3) направляются в организацию в электронной форме (если такая возможность предусмотрена правилами приема, утвержденными организацией самостоятельно).</w:t>
      </w:r>
    </w:p>
    <w:p w:rsidR="004B0E91" w:rsidRDefault="004B0E91">
      <w:pPr>
        <w:pStyle w:val="ConsPlusNormal"/>
        <w:spacing w:before="220"/>
        <w:ind w:firstLine="540"/>
        <w:jc w:val="both"/>
      </w:pPr>
      <w:r>
        <w:t>62. В случае если документы, необходимые для поступления, представляются в организацию поступающим (доверенным лицом), поступающему (доверенному лицу) выдается расписка в приеме документов.</w:t>
      </w:r>
    </w:p>
    <w:p w:rsidR="004B0E91" w:rsidRDefault="004B0E91">
      <w:pPr>
        <w:pStyle w:val="ConsPlusNormal"/>
        <w:spacing w:before="220"/>
        <w:ind w:firstLine="540"/>
        <w:jc w:val="both"/>
      </w:pPr>
      <w:r>
        <w:t>63. В случае направления документов, необходимых для поступления, через операторов почтовой связи общего пользования или в электронной форме указанные документы принимаются, если они поступили в организацию не позднее срока завершения приема документов, установленного правилами приема, утвержденными организацией самостоятельно.</w:t>
      </w:r>
    </w:p>
    <w:p w:rsidR="004B0E91" w:rsidRDefault="004B0E91">
      <w:pPr>
        <w:pStyle w:val="ConsPlusNormal"/>
        <w:spacing w:before="220"/>
        <w:ind w:firstLine="540"/>
        <w:jc w:val="both"/>
      </w:pPr>
      <w:r>
        <w:t>64. Организация размещает на официальном сайте список лиц, подавших документы, необходимые для поступления, с указанием сведений о приеме или об отказе в приеме документов (в случае отказа - с указанием причин отказа).</w:t>
      </w:r>
    </w:p>
    <w:p w:rsidR="004B0E91" w:rsidRDefault="004B0E91">
      <w:pPr>
        <w:pStyle w:val="ConsPlusNormal"/>
        <w:spacing w:before="220"/>
        <w:ind w:firstLine="540"/>
        <w:jc w:val="both"/>
      </w:pPr>
      <w:r>
        <w:t>65. В заявлении о приеме поступающий указывает следующие сведения:</w:t>
      </w:r>
    </w:p>
    <w:p w:rsidR="004B0E91" w:rsidRDefault="004B0E91">
      <w:pPr>
        <w:pStyle w:val="ConsPlusNormal"/>
        <w:spacing w:before="220"/>
        <w:ind w:firstLine="540"/>
        <w:jc w:val="both"/>
      </w:pPr>
      <w:r>
        <w:t>1) фамилию, имя, отчество (при наличии);</w:t>
      </w:r>
    </w:p>
    <w:p w:rsidR="004B0E91" w:rsidRDefault="004B0E91">
      <w:pPr>
        <w:pStyle w:val="ConsPlusNormal"/>
        <w:spacing w:before="220"/>
        <w:ind w:firstLine="540"/>
        <w:jc w:val="both"/>
      </w:pPr>
      <w:r>
        <w:t>2) дату рождения;</w:t>
      </w:r>
    </w:p>
    <w:p w:rsidR="004B0E91" w:rsidRDefault="004B0E91">
      <w:pPr>
        <w:pStyle w:val="ConsPlusNormal"/>
        <w:spacing w:before="220"/>
        <w:ind w:firstLine="540"/>
        <w:jc w:val="both"/>
      </w:pPr>
      <w:r>
        <w:t>3) сведения о гражданстве (отсутствии гражданства);</w:t>
      </w:r>
    </w:p>
    <w:p w:rsidR="004B0E91" w:rsidRDefault="004B0E91">
      <w:pPr>
        <w:pStyle w:val="ConsPlusNormal"/>
        <w:spacing w:before="220"/>
        <w:ind w:firstLine="540"/>
        <w:jc w:val="both"/>
      </w:pPr>
      <w:r>
        <w:t>4) реквизиты документа, удостоверяющего личность (в том числе указание, когда и кем выдан документ);</w:t>
      </w:r>
    </w:p>
    <w:p w:rsidR="004B0E91" w:rsidRDefault="004B0E91">
      <w:pPr>
        <w:pStyle w:val="ConsPlusNormal"/>
        <w:spacing w:before="220"/>
        <w:ind w:firstLine="540"/>
        <w:jc w:val="both"/>
      </w:pPr>
      <w:r>
        <w:t xml:space="preserve">5) при поступлении на обучение в соответствии с особенностями, установленными Порядком для приема на обучение лиц, указанных в </w:t>
      </w:r>
      <w:hyperlink r:id="rId142" w:history="1">
        <w:r>
          <w:rPr>
            <w:color w:val="0000FF"/>
          </w:rPr>
          <w:t>части 3.1 статьи 5</w:t>
        </w:r>
      </w:hyperlink>
      <w:r>
        <w:t xml:space="preserve"> или </w:t>
      </w:r>
      <w:hyperlink r:id="rId143" w:history="1">
        <w:r>
          <w:rPr>
            <w:color w:val="0000FF"/>
          </w:rPr>
          <w:t>статье 6</w:t>
        </w:r>
      </w:hyperlink>
      <w:r>
        <w:t xml:space="preserve"> Федерального закона N 84-ФЗ, - сведения о том, что поступающий относится к числу таких лиц;</w:t>
      </w:r>
    </w:p>
    <w:p w:rsidR="004B0E91" w:rsidRDefault="004B0E91">
      <w:pPr>
        <w:pStyle w:val="ConsPlusNormal"/>
        <w:jc w:val="both"/>
      </w:pPr>
      <w:r>
        <w:t xml:space="preserve">(в ред. Приказов Минобрнауки России от 30.11.2015 </w:t>
      </w:r>
      <w:hyperlink r:id="rId144" w:history="1">
        <w:r>
          <w:rPr>
            <w:color w:val="0000FF"/>
          </w:rPr>
          <w:t>N 1387</w:t>
        </w:r>
      </w:hyperlink>
      <w:r>
        <w:t xml:space="preserve">, от 29.07.2016 </w:t>
      </w:r>
      <w:hyperlink r:id="rId145" w:history="1">
        <w:r>
          <w:rPr>
            <w:color w:val="0000FF"/>
          </w:rPr>
          <w:t>N 921</w:t>
        </w:r>
      </w:hyperlink>
      <w:r>
        <w:t>)</w:t>
      </w:r>
    </w:p>
    <w:p w:rsidR="004B0E91" w:rsidRDefault="004B0E91">
      <w:pPr>
        <w:pStyle w:val="ConsPlusNormal"/>
        <w:spacing w:before="220"/>
        <w:ind w:firstLine="540"/>
        <w:jc w:val="both"/>
      </w:pPr>
      <w:r>
        <w:t xml:space="preserve">6) сведения об образовании и документе установленного образца, отвечающем требованиям, указанным в </w:t>
      </w:r>
      <w:hyperlink w:anchor="P56" w:history="1">
        <w:r>
          <w:rPr>
            <w:color w:val="0000FF"/>
          </w:rPr>
          <w:t>пункте 5</w:t>
        </w:r>
      </w:hyperlink>
      <w:r>
        <w:t xml:space="preserve"> Порядка;</w:t>
      </w:r>
    </w:p>
    <w:p w:rsidR="004B0E91" w:rsidRDefault="004B0E91">
      <w:pPr>
        <w:pStyle w:val="ConsPlusNormal"/>
        <w:spacing w:before="220"/>
        <w:ind w:firstLine="540"/>
        <w:jc w:val="both"/>
      </w:pPr>
      <w:r>
        <w:t>7) условия поступления на обучение и основания приема;</w:t>
      </w:r>
    </w:p>
    <w:p w:rsidR="004B0E91" w:rsidRDefault="004B0E91">
      <w:pPr>
        <w:pStyle w:val="ConsPlusNormal"/>
        <w:spacing w:before="220"/>
        <w:ind w:firstLine="540"/>
        <w:jc w:val="both"/>
      </w:pPr>
      <w:r>
        <w:t>8) при поступлении на обучение по программам бакалавриата и программам специалитета - сведения о наличии или отсутствии у поступающего особых прав (при наличии особых прав - с указанием сведений о документах, подтверждающих наличие таких прав);</w:t>
      </w:r>
    </w:p>
    <w:p w:rsidR="004B0E91" w:rsidRDefault="004B0E91">
      <w:pPr>
        <w:pStyle w:val="ConsPlusNormal"/>
        <w:spacing w:before="220"/>
        <w:ind w:firstLine="540"/>
        <w:jc w:val="both"/>
      </w:pPr>
      <w:r>
        <w:t>9) при поступлении на обучение по программам бакалавриата и программам специалитета - сведения о сдаче ЕГЭ и его результатах (при наличии нескольких результатов ЕГЭ, срок действия которых не истек, указывается, какие результаты ЕГЭ и по каким общеобразовательным предметам должны быть использованы);</w:t>
      </w:r>
    </w:p>
    <w:p w:rsidR="004B0E91" w:rsidRDefault="004B0E91">
      <w:pPr>
        <w:pStyle w:val="ConsPlusNormal"/>
        <w:spacing w:before="220"/>
        <w:ind w:firstLine="540"/>
        <w:jc w:val="both"/>
      </w:pPr>
      <w:r>
        <w:t>10) при поступлении на обучение по программам бакалавриата и программам специалитета - сведения о намерении участвовать в конкурсе по результатам общеобразовательных вступительных испытаний, проводимых организацией высшего образования самостоятельно (с указанием оснований для участия в конкурсе по результатам таких вступительных испытаний и перечня вступительных испытаний);</w:t>
      </w:r>
    </w:p>
    <w:p w:rsidR="004B0E91" w:rsidRDefault="004B0E91">
      <w:pPr>
        <w:pStyle w:val="ConsPlusNormal"/>
        <w:spacing w:before="220"/>
        <w:ind w:firstLine="540"/>
        <w:jc w:val="both"/>
      </w:pPr>
      <w:r>
        <w:t>11) язык, на котором поступающий намерен сдавать каждое вступительное испытание, проводимое организацией самостоятельно, по которому организация установила возможность сдачи на различных языках;</w:t>
      </w:r>
    </w:p>
    <w:p w:rsidR="004B0E91" w:rsidRDefault="004B0E91">
      <w:pPr>
        <w:pStyle w:val="ConsPlusNormal"/>
        <w:jc w:val="both"/>
      </w:pPr>
      <w:r>
        <w:t xml:space="preserve">(пп. 11 в ред. </w:t>
      </w:r>
      <w:hyperlink r:id="rId146"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r>
        <w:t>12) сведения о необходимости создания для поступающего специальных условий при проведении вступительных испытаний в связи с его ограниченными возможностями здоровья или инвалидностью (с указанием перечня вступительных испытаний и специальных условий);</w:t>
      </w:r>
    </w:p>
    <w:p w:rsidR="004B0E91" w:rsidRDefault="004B0E91">
      <w:pPr>
        <w:pStyle w:val="ConsPlusNormal"/>
        <w:spacing w:before="220"/>
        <w:ind w:firstLine="540"/>
        <w:jc w:val="both"/>
      </w:pPr>
      <w:r>
        <w:t>13) сведения о намерении сдавать вступительные испытания с использованием дистанционных технологий и месте их сдачи;</w:t>
      </w:r>
    </w:p>
    <w:p w:rsidR="004B0E91" w:rsidRDefault="004B0E91">
      <w:pPr>
        <w:pStyle w:val="ConsPlusNormal"/>
        <w:spacing w:before="220"/>
        <w:ind w:firstLine="540"/>
        <w:jc w:val="both"/>
      </w:pPr>
      <w:r>
        <w:t>14) сведения о наличии или отсутствии у поступающего индивидуальных достижений (при наличии - с указанием сведений о них);</w:t>
      </w:r>
    </w:p>
    <w:p w:rsidR="004B0E91" w:rsidRDefault="004B0E91">
      <w:pPr>
        <w:pStyle w:val="ConsPlusNormal"/>
        <w:spacing w:before="220"/>
        <w:ind w:firstLine="540"/>
        <w:jc w:val="both"/>
      </w:pPr>
      <w:r>
        <w:t>15) сведения о наличии или отсутствии у поступающего потребности в предоставлении места для проживания в общежитии в период обучения;</w:t>
      </w:r>
    </w:p>
    <w:p w:rsidR="004B0E91" w:rsidRDefault="004B0E91">
      <w:pPr>
        <w:pStyle w:val="ConsPlusNormal"/>
        <w:spacing w:before="220"/>
        <w:ind w:firstLine="540"/>
        <w:jc w:val="both"/>
      </w:pPr>
      <w:r>
        <w:t>16) почтовый адрес и (или) электронный адрес (по желанию поступающего);</w:t>
      </w:r>
    </w:p>
    <w:p w:rsidR="004B0E91" w:rsidRDefault="004B0E91">
      <w:pPr>
        <w:pStyle w:val="ConsPlusNormal"/>
        <w:spacing w:before="220"/>
        <w:ind w:firstLine="540"/>
        <w:jc w:val="both"/>
      </w:pPr>
      <w:r>
        <w:t>17) способ возврата поданных документов (в случае непоступления на обучение и в иных случаях, установленных Порядком).</w:t>
      </w:r>
    </w:p>
    <w:p w:rsidR="004B0E91" w:rsidRDefault="004B0E91">
      <w:pPr>
        <w:pStyle w:val="ConsPlusNormal"/>
        <w:jc w:val="both"/>
      </w:pPr>
      <w:r>
        <w:t xml:space="preserve">(пп. 17 в ред. </w:t>
      </w:r>
      <w:hyperlink r:id="rId147"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bookmarkStart w:id="36" w:name="P448"/>
      <w:bookmarkEnd w:id="36"/>
      <w:r>
        <w:t>66. В заявлении о приеме фиксируются с заверением личной подписью поступающего следующие факты:</w:t>
      </w:r>
    </w:p>
    <w:p w:rsidR="004B0E91" w:rsidRDefault="004B0E91">
      <w:pPr>
        <w:pStyle w:val="ConsPlusNormal"/>
        <w:spacing w:before="220"/>
        <w:ind w:firstLine="540"/>
        <w:jc w:val="both"/>
      </w:pPr>
      <w:r>
        <w:t>1) ознакомление поступающего (в том числе через информационные системы общего пользования):</w:t>
      </w:r>
    </w:p>
    <w:p w:rsidR="004B0E91" w:rsidRDefault="004B0E91">
      <w:pPr>
        <w:pStyle w:val="ConsPlusNormal"/>
        <w:spacing w:before="220"/>
        <w:ind w:firstLine="540"/>
        <w:jc w:val="both"/>
      </w:pPr>
      <w:r>
        <w:t>с копией лицензии на осуществление образовательной деятельности (с приложением);</w:t>
      </w:r>
    </w:p>
    <w:p w:rsidR="004B0E91" w:rsidRDefault="004B0E91">
      <w:pPr>
        <w:pStyle w:val="ConsPlusNormal"/>
        <w:spacing w:before="220"/>
        <w:ind w:firstLine="540"/>
        <w:jc w:val="both"/>
      </w:pPr>
      <w:r>
        <w:t>с копией свидетельства о государственной аккредитации (с приложением) или с информацией об отсутствии указанного свидетельства;</w:t>
      </w:r>
    </w:p>
    <w:p w:rsidR="004B0E91" w:rsidRDefault="004B0E91">
      <w:pPr>
        <w:pStyle w:val="ConsPlusNormal"/>
        <w:spacing w:before="220"/>
        <w:ind w:firstLine="540"/>
        <w:jc w:val="both"/>
      </w:pPr>
      <w:r>
        <w:t>с информацией о предоставляемых поступающим особых правах и преимуществах при приеме на обучение по программам бакалавриата и программам специалитета;</w:t>
      </w:r>
    </w:p>
    <w:p w:rsidR="004B0E91" w:rsidRDefault="004B0E91">
      <w:pPr>
        <w:pStyle w:val="ConsPlusNormal"/>
        <w:spacing w:before="220"/>
        <w:ind w:firstLine="540"/>
        <w:jc w:val="both"/>
      </w:pPr>
      <w:r>
        <w:t>с датами завершения приема заявлений о согласии на зачисление;</w:t>
      </w:r>
    </w:p>
    <w:p w:rsidR="004B0E91" w:rsidRDefault="004B0E91">
      <w:pPr>
        <w:pStyle w:val="ConsPlusNormal"/>
        <w:spacing w:before="220"/>
        <w:ind w:firstLine="540"/>
        <w:jc w:val="both"/>
      </w:pPr>
      <w:r>
        <w:t>с правилами приема, утвержденными организацией самостоятельно, в том числе с правилами подачи апелляции по результатам вступительных испытаний, проводимых организацией самостоятельно;</w:t>
      </w:r>
    </w:p>
    <w:p w:rsidR="004B0E91" w:rsidRDefault="004B0E91">
      <w:pPr>
        <w:pStyle w:val="ConsPlusNormal"/>
        <w:jc w:val="both"/>
      </w:pPr>
      <w:r>
        <w:t xml:space="preserve">(в ред. </w:t>
      </w:r>
      <w:hyperlink r:id="rId148"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r>
        <w:t>2) согласие поступающего на обработку его персональных данных;</w:t>
      </w:r>
    </w:p>
    <w:p w:rsidR="004B0E91" w:rsidRDefault="004B0E91">
      <w:pPr>
        <w:pStyle w:val="ConsPlusNormal"/>
        <w:spacing w:before="220"/>
        <w:ind w:firstLine="540"/>
        <w:jc w:val="both"/>
      </w:pPr>
      <w:r>
        <w:t>3) ознакомление поступающего с информацией о необходимости указания в заявлении о приеме достоверных сведений и представления подлинных документов;</w:t>
      </w:r>
    </w:p>
    <w:p w:rsidR="004B0E91" w:rsidRDefault="004B0E91">
      <w:pPr>
        <w:pStyle w:val="ConsPlusNormal"/>
        <w:spacing w:before="220"/>
        <w:ind w:firstLine="540"/>
        <w:jc w:val="both"/>
      </w:pPr>
      <w:r>
        <w:t>4) при поступлении на обучение на места в рамках контрольных цифр:</w:t>
      </w:r>
    </w:p>
    <w:p w:rsidR="004B0E91" w:rsidRDefault="004B0E91">
      <w:pPr>
        <w:pStyle w:val="ConsPlusNormal"/>
        <w:spacing w:before="220"/>
        <w:ind w:firstLine="540"/>
        <w:jc w:val="both"/>
      </w:pPr>
      <w:r>
        <w:t>при поступлении на обучение по программам бакалавриата, программам специалитета - отсутствие у поступающего диплома бакалавра, диплома специалиста, диплома магистра;</w:t>
      </w:r>
    </w:p>
    <w:p w:rsidR="004B0E91" w:rsidRDefault="004B0E91">
      <w:pPr>
        <w:pStyle w:val="ConsPlusNormal"/>
        <w:spacing w:before="220"/>
        <w:ind w:firstLine="540"/>
        <w:jc w:val="both"/>
      </w:pPr>
      <w:r>
        <w:t>при поступлении на обучение по программам магистратуры - отсутствие у поступающего диплома специалиста, диплома магистра, за исключением поступающих, имеющих высшее профессиональное образование, подтверждаемое присвоением им квалификации "дипломированный специалист"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 xml:space="preserve">&lt;1&gt; См. </w:t>
      </w:r>
      <w:hyperlink r:id="rId149" w:history="1">
        <w:r>
          <w:rPr>
            <w:color w:val="0000FF"/>
          </w:rPr>
          <w:t>часть 15 статьи 108</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r>
        <w:t>5) при поступлении на обучение по программам бакалавриата и программам специалитета:</w:t>
      </w:r>
    </w:p>
    <w:p w:rsidR="004B0E91" w:rsidRDefault="004B0E91">
      <w:pPr>
        <w:pStyle w:val="ConsPlusNormal"/>
        <w:spacing w:before="220"/>
        <w:ind w:firstLine="540"/>
        <w:jc w:val="both"/>
      </w:pPr>
      <w:r>
        <w:t>подтверждение одновременной подачи заявлений о приеме не более чем в 5 организаций высшего образования, включая организацию, в которую подается данное заявление;</w:t>
      </w:r>
    </w:p>
    <w:p w:rsidR="004B0E91" w:rsidRDefault="004B0E91">
      <w:pPr>
        <w:pStyle w:val="ConsPlusNormal"/>
        <w:spacing w:before="220"/>
        <w:ind w:firstLine="540"/>
        <w:jc w:val="both"/>
      </w:pPr>
      <w:r>
        <w:t>при подаче нескольких заявлений о приеме в организацию высшего образования - подтверждение одновременной подачи заявлений о приеме в данную организацию не более чем по 3 специальностям и (или) направлениям подготовки;</w:t>
      </w:r>
    </w:p>
    <w:p w:rsidR="004B0E91" w:rsidRDefault="004B0E91">
      <w:pPr>
        <w:pStyle w:val="ConsPlusNormal"/>
        <w:spacing w:before="220"/>
        <w:ind w:firstLine="540"/>
        <w:jc w:val="both"/>
      </w:pPr>
      <w:r>
        <w:t xml:space="preserve">6) при поступлении на обучение по программам бакалавриата и программам специалитета на места в рамках контрольных цифр на основании особых прав, указанных в </w:t>
      </w:r>
      <w:hyperlink w:anchor="P234" w:history="1">
        <w:r>
          <w:rPr>
            <w:color w:val="0000FF"/>
          </w:rPr>
          <w:t>пунктах 33</w:t>
        </w:r>
      </w:hyperlink>
      <w:r>
        <w:t xml:space="preserve"> и </w:t>
      </w:r>
      <w:hyperlink w:anchor="P248" w:history="1">
        <w:r>
          <w:rPr>
            <w:color w:val="0000FF"/>
          </w:rPr>
          <w:t>34</w:t>
        </w:r>
      </w:hyperlink>
      <w:r>
        <w:t xml:space="preserve"> Порядка и в </w:t>
      </w:r>
      <w:hyperlink w:anchor="P288" w:history="1">
        <w:r>
          <w:rPr>
            <w:color w:val="0000FF"/>
          </w:rPr>
          <w:t>подпункте 1 пункта 37</w:t>
        </w:r>
      </w:hyperlink>
      <w:r>
        <w:t xml:space="preserve"> Порядка:</w:t>
      </w:r>
    </w:p>
    <w:p w:rsidR="004B0E91" w:rsidRDefault="004B0E91">
      <w:pPr>
        <w:pStyle w:val="ConsPlusNormal"/>
        <w:spacing w:before="220"/>
        <w:ind w:firstLine="540"/>
        <w:jc w:val="both"/>
      </w:pPr>
      <w:r>
        <w:t>подтверждение подачи заявления о приеме на основании соответствующего особого права только в данную организацию высшего образования;</w:t>
      </w:r>
    </w:p>
    <w:p w:rsidR="004B0E91" w:rsidRDefault="004B0E91">
      <w:pPr>
        <w:pStyle w:val="ConsPlusNormal"/>
        <w:spacing w:before="220"/>
        <w:ind w:firstLine="540"/>
        <w:jc w:val="both"/>
      </w:pPr>
      <w:r>
        <w:t>при подаче нескольких заявлений о приеме в данную организацию высшего образования - подтверждение подачи заявления о приеме на основании соответствующего особого права только на данную образовательную программу;</w:t>
      </w:r>
    </w:p>
    <w:p w:rsidR="004B0E91" w:rsidRDefault="004B0E91">
      <w:pPr>
        <w:pStyle w:val="ConsPlusNormal"/>
        <w:spacing w:before="220"/>
        <w:ind w:firstLine="540"/>
        <w:jc w:val="both"/>
      </w:pPr>
      <w:r>
        <w:t xml:space="preserve">7) если поступающий при подаче документов не представил документы, которые представляются согласно </w:t>
      </w:r>
      <w:hyperlink w:anchor="P524" w:history="1">
        <w:r>
          <w:rPr>
            <w:color w:val="0000FF"/>
          </w:rPr>
          <w:t>пункту 72.1</w:t>
        </w:r>
      </w:hyperlink>
      <w:r>
        <w:t xml:space="preserve"> Порядка не позднее дня завершения приема заявлений о согласии на зачисление, - обязательство представить соответствующие документы не позднее указанного дня.</w:t>
      </w:r>
    </w:p>
    <w:p w:rsidR="004B0E91" w:rsidRDefault="004B0E91">
      <w:pPr>
        <w:pStyle w:val="ConsPlusNormal"/>
        <w:jc w:val="both"/>
      </w:pPr>
      <w:r>
        <w:t xml:space="preserve">(пп. 7 введен </w:t>
      </w:r>
      <w:hyperlink r:id="rId150" w:history="1">
        <w:r>
          <w:rPr>
            <w:color w:val="0000FF"/>
          </w:rPr>
          <w:t>Приказом</w:t>
        </w:r>
      </w:hyperlink>
      <w:r>
        <w:t xml:space="preserve"> Минобрнауки России от 29.07.2016 N 921)</w:t>
      </w:r>
    </w:p>
    <w:p w:rsidR="004B0E91" w:rsidRDefault="004B0E91">
      <w:pPr>
        <w:pStyle w:val="ConsPlusNormal"/>
        <w:spacing w:before="220"/>
        <w:ind w:firstLine="540"/>
        <w:jc w:val="both"/>
      </w:pPr>
      <w:r>
        <w:t xml:space="preserve">67. В случае подачи документов, необходимых для поступления, в соответствии с </w:t>
      </w:r>
      <w:hyperlink w:anchor="P419" w:history="1">
        <w:r>
          <w:rPr>
            <w:color w:val="0000FF"/>
          </w:rPr>
          <w:t>подпунктом 1 пункта 61</w:t>
        </w:r>
      </w:hyperlink>
      <w:r>
        <w:t xml:space="preserve"> Порядка заявление о приеме и факты, фиксируемые в нем в соответствии с </w:t>
      </w:r>
      <w:hyperlink w:anchor="P448" w:history="1">
        <w:r>
          <w:rPr>
            <w:color w:val="0000FF"/>
          </w:rPr>
          <w:t>пунктом 66</w:t>
        </w:r>
      </w:hyperlink>
      <w:r>
        <w:t xml:space="preserve"> Порядка, заверяются личной подписью поступающего (доверенного лица).</w:t>
      </w:r>
    </w:p>
    <w:p w:rsidR="004B0E91" w:rsidRDefault="004B0E91">
      <w:pPr>
        <w:pStyle w:val="ConsPlusNormal"/>
        <w:spacing w:before="220"/>
        <w:ind w:firstLine="540"/>
        <w:jc w:val="both"/>
      </w:pPr>
      <w:bookmarkStart w:id="37" w:name="P473"/>
      <w:bookmarkEnd w:id="37"/>
      <w:r>
        <w:t>68. При подаче заявления о приеме поступающий представляет:</w:t>
      </w:r>
    </w:p>
    <w:p w:rsidR="004B0E91" w:rsidRDefault="004B0E91">
      <w:pPr>
        <w:pStyle w:val="ConsPlusNormal"/>
        <w:spacing w:before="220"/>
        <w:ind w:firstLine="540"/>
        <w:jc w:val="both"/>
      </w:pPr>
      <w:bookmarkStart w:id="38" w:name="P474"/>
      <w:bookmarkEnd w:id="38"/>
      <w:r>
        <w:t xml:space="preserve">1) </w:t>
      </w:r>
      <w:hyperlink r:id="rId151" w:history="1">
        <w:r>
          <w:rPr>
            <w:color w:val="0000FF"/>
          </w:rPr>
          <w:t>документ</w:t>
        </w:r>
      </w:hyperlink>
      <w:r>
        <w:t xml:space="preserve"> (документы), удостоверяющий личность, гражданство;</w:t>
      </w:r>
    </w:p>
    <w:p w:rsidR="004B0E91" w:rsidRDefault="004B0E91">
      <w:pPr>
        <w:pStyle w:val="ConsPlusNormal"/>
        <w:spacing w:before="220"/>
        <w:ind w:firstLine="540"/>
        <w:jc w:val="both"/>
      </w:pPr>
      <w:r>
        <w:t xml:space="preserve">2) при поступлении на обучение в соответствии с особенностями, установленными Порядком для приема на обучение лиц, указанных в </w:t>
      </w:r>
      <w:hyperlink r:id="rId152" w:history="1">
        <w:r>
          <w:rPr>
            <w:color w:val="0000FF"/>
          </w:rPr>
          <w:t>части 3.1 статьи 5</w:t>
        </w:r>
      </w:hyperlink>
      <w:r>
        <w:t xml:space="preserve"> или </w:t>
      </w:r>
      <w:hyperlink r:id="rId153" w:history="1">
        <w:r>
          <w:rPr>
            <w:color w:val="0000FF"/>
          </w:rPr>
          <w:t>статье 6</w:t>
        </w:r>
      </w:hyperlink>
      <w:r>
        <w:t xml:space="preserve"> Федерального закона N 84-ФЗ, - документ (документы), подтверждающий, что поступающий является таким лицом в соответствии с условиями отнесения к числу указанных лиц, установленными Федеральным конституционным </w:t>
      </w:r>
      <w:hyperlink r:id="rId154"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 N 22, ст. 2766; N 30, ст. 4203; N 45, ст. 6129; 2015, N 1, ст. 1 - 3; 2016, N 1, ст. 1; N 26, ст. 3848) и (или) Федеральным </w:t>
      </w:r>
      <w:hyperlink r:id="rId155" w:history="1">
        <w:r>
          <w:rPr>
            <w:color w:val="0000FF"/>
          </w:rPr>
          <w:t>законом</w:t>
        </w:r>
      </w:hyperlink>
      <w:r>
        <w:t xml:space="preserve"> N 84-ФЗ;</w:t>
      </w:r>
    </w:p>
    <w:p w:rsidR="004B0E91" w:rsidRDefault="004B0E91">
      <w:pPr>
        <w:pStyle w:val="ConsPlusNormal"/>
        <w:jc w:val="both"/>
      </w:pPr>
      <w:r>
        <w:t xml:space="preserve">(пп. 2 в ред. </w:t>
      </w:r>
      <w:hyperlink r:id="rId156"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r>
        <w:t xml:space="preserve">3) документ установленного образца, отвечающий требованиям, указанным в </w:t>
      </w:r>
      <w:hyperlink w:anchor="P56" w:history="1">
        <w:r>
          <w:rPr>
            <w:color w:val="0000FF"/>
          </w:rPr>
          <w:t>пункте 5</w:t>
        </w:r>
      </w:hyperlink>
      <w:r>
        <w:t xml:space="preserve"> Порядка (поступающий может представить как документ о среднем общем образовании, так и документ о среднем профессиональном (начальном профессиональном) или высшем образовании).</w:t>
      </w:r>
    </w:p>
    <w:p w:rsidR="004B0E91" w:rsidRDefault="004B0E91">
      <w:pPr>
        <w:pStyle w:val="ConsPlusNormal"/>
        <w:spacing w:before="220"/>
        <w:ind w:firstLine="540"/>
        <w:jc w:val="both"/>
      </w:pPr>
      <w:r>
        <w:t>Документ иностранного государства об образовании представляется со свидетельством о признании иностранного образования, за исключением следующих случаев, в которых представление указанного свидетельства не требуется:</w:t>
      </w:r>
    </w:p>
    <w:p w:rsidR="004B0E91" w:rsidRDefault="004B0E91">
      <w:pPr>
        <w:pStyle w:val="ConsPlusNormal"/>
        <w:jc w:val="both"/>
      </w:pPr>
      <w:r>
        <w:t xml:space="preserve">(в ред. </w:t>
      </w:r>
      <w:hyperlink r:id="rId157"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r>
        <w:t xml:space="preserve">при представлении документа иностранного государства об образовании, которое соответствует </w:t>
      </w:r>
      <w:hyperlink r:id="rId158" w:history="1">
        <w:r>
          <w:rPr>
            <w:color w:val="0000FF"/>
          </w:rPr>
          <w:t>части 3 статьи 107</w:t>
        </w:r>
      </w:hyperlink>
      <w:r>
        <w:t xml:space="preserve"> Федерального закона N 273-ФЗ;</w:t>
      </w:r>
    </w:p>
    <w:p w:rsidR="004B0E91" w:rsidRDefault="004B0E91">
      <w:pPr>
        <w:pStyle w:val="ConsPlusNormal"/>
        <w:spacing w:before="220"/>
        <w:ind w:firstLine="540"/>
        <w:jc w:val="both"/>
      </w:pPr>
      <w:r>
        <w:t xml:space="preserve">при поступлении в образовательную организацию высшего образования, которая вправе самостоятельно осуществлять в установленном ею порядке признание иностранного образования и (или) иностранной квалификации, которые не соответствуют условиям, предусмотренным </w:t>
      </w:r>
      <w:hyperlink r:id="rId159" w:history="1">
        <w:r>
          <w:rPr>
            <w:color w:val="0000FF"/>
          </w:rPr>
          <w:t>частью 3 статьи 107</w:t>
        </w:r>
      </w:hyperlink>
      <w:r>
        <w:t xml:space="preserve"> Федерального закона N 273-ФЗ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 xml:space="preserve">&lt;1&gt; См. </w:t>
      </w:r>
      <w:hyperlink r:id="rId160" w:history="1">
        <w:r>
          <w:rPr>
            <w:color w:val="0000FF"/>
          </w:rPr>
          <w:t>часть 11 статьи 107</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r>
        <w:t xml:space="preserve">при представлении документа об образовании, образец которого утвержден Кабинетом Министров Украины, если обладатель указанного документа относится к числу лиц, указанных в </w:t>
      </w:r>
      <w:hyperlink r:id="rId161" w:history="1">
        <w:r>
          <w:rPr>
            <w:color w:val="0000FF"/>
          </w:rPr>
          <w:t>статье 6</w:t>
        </w:r>
      </w:hyperlink>
      <w:r>
        <w:t xml:space="preserve"> Федерального закона N 84-ФЗ &lt;1&gt;;</w:t>
      </w:r>
    </w:p>
    <w:p w:rsidR="004B0E91" w:rsidRDefault="004B0E91">
      <w:pPr>
        <w:pStyle w:val="ConsPlusNormal"/>
        <w:jc w:val="both"/>
      </w:pPr>
      <w:r>
        <w:t xml:space="preserve">(в ред. </w:t>
      </w:r>
      <w:hyperlink r:id="rId162"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 xml:space="preserve">&lt;1&gt; См. </w:t>
      </w:r>
      <w:hyperlink r:id="rId163" w:history="1">
        <w:r>
          <w:rPr>
            <w:color w:val="0000FF"/>
          </w:rPr>
          <w:t>часть 3 статьи 6</w:t>
        </w:r>
      </w:hyperlink>
      <w:r>
        <w:t xml:space="preserve"> Федерального закона N 84-ФЗ.</w:t>
      </w:r>
    </w:p>
    <w:p w:rsidR="004B0E91" w:rsidRDefault="004B0E91">
      <w:pPr>
        <w:pStyle w:val="ConsPlusNormal"/>
        <w:jc w:val="both"/>
      </w:pPr>
    </w:p>
    <w:p w:rsidR="004B0E91" w:rsidRDefault="004B0E91">
      <w:pPr>
        <w:pStyle w:val="ConsPlusNormal"/>
        <w:ind w:firstLine="540"/>
        <w:jc w:val="both"/>
      </w:pPr>
      <w:bookmarkStart w:id="39" w:name="P490"/>
      <w:bookmarkEnd w:id="39"/>
      <w:r>
        <w:t xml:space="preserve">4) для поступающих, указанных в </w:t>
      </w:r>
      <w:hyperlink w:anchor="P165" w:history="1">
        <w:r>
          <w:rPr>
            <w:color w:val="0000FF"/>
          </w:rPr>
          <w:t>подпункте "а" подпункта 1 пункта 21</w:t>
        </w:r>
      </w:hyperlink>
      <w:r>
        <w:t xml:space="preserve"> Порядка, при намерении участвовать в конкурсе по результатам общеобразовательных вступительных испытаний для отдельных категорий поступающих - документ, подтверждающий инвалидность;</w:t>
      </w:r>
    </w:p>
    <w:p w:rsidR="004B0E91" w:rsidRDefault="004B0E91">
      <w:pPr>
        <w:pStyle w:val="ConsPlusNormal"/>
        <w:spacing w:before="220"/>
        <w:ind w:firstLine="540"/>
        <w:jc w:val="both"/>
      </w:pPr>
      <w:bookmarkStart w:id="40" w:name="P491"/>
      <w:bookmarkEnd w:id="40"/>
      <w:r>
        <w:t>5) при необходимости создания специальных условий при проведении вступительных испытаний - документ, подтверждающий ограниченные возможности здоровья или инвалидность, требующие создания указанных условий;</w:t>
      </w:r>
    </w:p>
    <w:p w:rsidR="004B0E91" w:rsidRDefault="004B0E91">
      <w:pPr>
        <w:pStyle w:val="ConsPlusNormal"/>
        <w:spacing w:before="220"/>
        <w:ind w:firstLine="540"/>
        <w:jc w:val="both"/>
      </w:pPr>
      <w:r>
        <w:t xml:space="preserve">6) утратил силу. - </w:t>
      </w:r>
      <w:hyperlink r:id="rId164" w:history="1">
        <w:r>
          <w:rPr>
            <w:color w:val="0000FF"/>
          </w:rPr>
          <w:t>Приказ</w:t>
        </w:r>
      </w:hyperlink>
      <w:r>
        <w:t xml:space="preserve"> Минобрнауки России от 31.07.2017 N 715;</w:t>
      </w:r>
    </w:p>
    <w:p w:rsidR="004B0E91" w:rsidRDefault="004B0E91">
      <w:pPr>
        <w:pStyle w:val="ConsPlusNormal"/>
        <w:spacing w:before="220"/>
        <w:ind w:firstLine="540"/>
        <w:jc w:val="both"/>
      </w:pPr>
      <w:bookmarkStart w:id="41" w:name="P493"/>
      <w:bookmarkEnd w:id="41"/>
      <w:r>
        <w:t>7) для использования особого права или преимущества победителями и призерами всероссийской олимпиады, - документ, подтверждающий, что поступающий является победителем или призером заключительного этапа всероссийской олимпиады школьников;</w:t>
      </w:r>
    </w:p>
    <w:p w:rsidR="004B0E91" w:rsidRDefault="004B0E91">
      <w:pPr>
        <w:pStyle w:val="ConsPlusNormal"/>
        <w:spacing w:before="220"/>
        <w:ind w:firstLine="540"/>
        <w:jc w:val="both"/>
      </w:pPr>
      <w:bookmarkStart w:id="42" w:name="P494"/>
      <w:bookmarkEnd w:id="42"/>
      <w:r>
        <w:t xml:space="preserve">8) для использования особого права или преимущества победителями и призерами IV этапа всеукраинской ученической олимпиады, указанными в </w:t>
      </w:r>
      <w:hyperlink w:anchor="P239" w:history="1">
        <w:r>
          <w:rPr>
            <w:color w:val="0000FF"/>
          </w:rPr>
          <w:t>подпункте 2 пункта 33</w:t>
        </w:r>
      </w:hyperlink>
      <w:r>
        <w:t xml:space="preserve"> Порядка, - документ, подтверждающий, что поступающий является победителем или призером IV этапа всеукраинской ученической олимпиады;</w:t>
      </w:r>
    </w:p>
    <w:p w:rsidR="004B0E91" w:rsidRDefault="004B0E91">
      <w:pPr>
        <w:pStyle w:val="ConsPlusNormal"/>
        <w:spacing w:before="220"/>
        <w:ind w:firstLine="540"/>
        <w:jc w:val="both"/>
      </w:pPr>
      <w:bookmarkStart w:id="43" w:name="P495"/>
      <w:bookmarkEnd w:id="43"/>
      <w:r>
        <w:t>9) для использования особого права или преимущества членами сборных команд Российской Федерации - документ, подтверждающий, что поступающий был включен в число членов сборной команды;</w:t>
      </w:r>
    </w:p>
    <w:p w:rsidR="004B0E91" w:rsidRDefault="004B0E91">
      <w:pPr>
        <w:pStyle w:val="ConsPlusNormal"/>
        <w:spacing w:before="220"/>
        <w:ind w:firstLine="540"/>
        <w:jc w:val="both"/>
      </w:pPr>
      <w:bookmarkStart w:id="44" w:name="P496"/>
      <w:bookmarkEnd w:id="44"/>
      <w:r>
        <w:t xml:space="preserve">10) для использования особого права или преимущества членами сборных команд Украины, указанными в </w:t>
      </w:r>
      <w:hyperlink w:anchor="P239" w:history="1">
        <w:r>
          <w:rPr>
            <w:color w:val="0000FF"/>
          </w:rPr>
          <w:t>подпункте 2 пункта 33</w:t>
        </w:r>
      </w:hyperlink>
      <w:r>
        <w:t xml:space="preserve"> Порядка, - документ, подтверждающий, что поступающий был включен в число членов сборной команды;</w:t>
      </w:r>
    </w:p>
    <w:p w:rsidR="004B0E91" w:rsidRDefault="004B0E91">
      <w:pPr>
        <w:pStyle w:val="ConsPlusNormal"/>
        <w:spacing w:before="220"/>
        <w:ind w:firstLine="540"/>
        <w:jc w:val="both"/>
      </w:pPr>
      <w:r>
        <w:t>11) для использования особого права или преимущества чемпионами (призерами) в области спорта - документ, подтверждающий статус указанного чемпиона или призера;</w:t>
      </w:r>
    </w:p>
    <w:p w:rsidR="004B0E91" w:rsidRDefault="004B0E91">
      <w:pPr>
        <w:pStyle w:val="ConsPlusNormal"/>
        <w:spacing w:before="220"/>
        <w:ind w:firstLine="540"/>
        <w:jc w:val="both"/>
      </w:pPr>
      <w:bookmarkStart w:id="45" w:name="P498"/>
      <w:bookmarkEnd w:id="45"/>
      <w:r>
        <w:t>12) для использования права на прием в пределах особой квоты - документ, подтверждающий, что поступающий относится к числу соответствующих лиц, в том числе лиц из числа детей-сирот и детей, оставшихся без попечения родителей, до достижения ими возраста 23 лет;</w:t>
      </w:r>
    </w:p>
    <w:p w:rsidR="004B0E91" w:rsidRDefault="004B0E91">
      <w:pPr>
        <w:pStyle w:val="ConsPlusNormal"/>
        <w:spacing w:before="220"/>
        <w:ind w:firstLine="540"/>
        <w:jc w:val="both"/>
      </w:pPr>
      <w:bookmarkStart w:id="46" w:name="P499"/>
      <w:bookmarkEnd w:id="46"/>
      <w:r>
        <w:t xml:space="preserve">13) для использования преимущественного права зачисления, указанного в </w:t>
      </w:r>
      <w:hyperlink w:anchor="P250" w:history="1">
        <w:r>
          <w:rPr>
            <w:color w:val="0000FF"/>
          </w:rPr>
          <w:t>пункте 35</w:t>
        </w:r>
      </w:hyperlink>
      <w:r>
        <w:t xml:space="preserve"> Порядка, - документ, подтверждающий, что поступающий относится к числу соответствующих лиц, в том числе лиц из числа детей-сирот и детей, оставшихся без попечения родителей, до достижения ими возраста 23 лет;</w:t>
      </w:r>
    </w:p>
    <w:p w:rsidR="004B0E91" w:rsidRDefault="004B0E91">
      <w:pPr>
        <w:pStyle w:val="ConsPlusNormal"/>
        <w:spacing w:before="220"/>
        <w:ind w:firstLine="540"/>
        <w:jc w:val="both"/>
      </w:pPr>
      <w:r>
        <w:t xml:space="preserve">14) для использования преимущественного права зачисления, указанного в </w:t>
      </w:r>
      <w:hyperlink w:anchor="P283" w:history="1">
        <w:r>
          <w:rPr>
            <w:color w:val="0000FF"/>
          </w:rPr>
          <w:t>пункте 36</w:t>
        </w:r>
      </w:hyperlink>
      <w:r>
        <w:t xml:space="preserve"> Порядка, - документ установленного образца, выданный общеобразовательной организацией или профессиональной образовательной организацией, находящейся в ведении федерального государственного органа и реализующей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4B0E91" w:rsidRDefault="004B0E91">
      <w:pPr>
        <w:pStyle w:val="ConsPlusNormal"/>
        <w:spacing w:before="220"/>
        <w:ind w:firstLine="540"/>
        <w:jc w:val="both"/>
      </w:pPr>
      <w:bookmarkStart w:id="47" w:name="P501"/>
      <w:bookmarkEnd w:id="47"/>
      <w:r>
        <w:t>15) для использования особого права или преимущества победителями и призерами олимпиад школьников - документ, подтверждающий, что поступающий является победителем или призером олимпиады школьников;</w:t>
      </w:r>
    </w:p>
    <w:p w:rsidR="004B0E91" w:rsidRDefault="004B0E91">
      <w:pPr>
        <w:pStyle w:val="ConsPlusNormal"/>
        <w:spacing w:before="220"/>
        <w:ind w:firstLine="540"/>
        <w:jc w:val="both"/>
      </w:pPr>
      <w:r>
        <w:t>16) документы, подтверждающие индивидуальные достижения поступающего, результаты которых учитываются при приеме на обучение в соответствии с правилами приема, утвержденными организацией самостоятельно (представляются по усмотрению поступающего);</w:t>
      </w:r>
    </w:p>
    <w:p w:rsidR="004B0E91" w:rsidRDefault="004B0E91">
      <w:pPr>
        <w:pStyle w:val="ConsPlusNormal"/>
        <w:spacing w:before="220"/>
        <w:ind w:firstLine="540"/>
        <w:jc w:val="both"/>
      </w:pPr>
      <w:r>
        <w:t>17) иные документы (представляются по усмотрению поступающего);</w:t>
      </w:r>
    </w:p>
    <w:p w:rsidR="004B0E91" w:rsidRDefault="004B0E91">
      <w:pPr>
        <w:pStyle w:val="ConsPlusNormal"/>
        <w:spacing w:before="220"/>
        <w:ind w:firstLine="540"/>
        <w:jc w:val="both"/>
      </w:pPr>
      <w:r>
        <w:t>18) 2 фотографии поступающего - для лиц, поступающих по результатам вступительных испытаний, проводимых организацией самостоятельно.</w:t>
      </w:r>
    </w:p>
    <w:p w:rsidR="004B0E91" w:rsidRDefault="004B0E91">
      <w:pPr>
        <w:pStyle w:val="ConsPlusNormal"/>
        <w:spacing w:before="220"/>
        <w:ind w:firstLine="540"/>
        <w:jc w:val="both"/>
      </w:pPr>
      <w:bookmarkStart w:id="48" w:name="P505"/>
      <w:bookmarkEnd w:id="48"/>
      <w:r>
        <w:t>69. Поступающие могут представлять оригиналы или копии документов, подаваемых для поступления. Заверения копий указанных документов не требуется.</w:t>
      </w:r>
    </w:p>
    <w:p w:rsidR="004B0E91" w:rsidRDefault="004B0E91">
      <w:pPr>
        <w:pStyle w:val="ConsPlusNormal"/>
        <w:spacing w:before="220"/>
        <w:ind w:firstLine="540"/>
        <w:jc w:val="both"/>
      </w:pPr>
      <w:r>
        <w:t xml:space="preserve">Поступающий одновременно с подачей заявления о приеме подает заявление о согласии на зачисление с приложением оригинала документа установленного образца (в соответствии с </w:t>
      </w:r>
      <w:hyperlink w:anchor="P671" w:history="1">
        <w:r>
          <w:rPr>
            <w:color w:val="0000FF"/>
          </w:rPr>
          <w:t>пунктом 116</w:t>
        </w:r>
      </w:hyperlink>
      <w:r>
        <w:t xml:space="preserve"> Порядка) при поступлении на обучение на места в рамках контрольных цифр:</w:t>
      </w:r>
    </w:p>
    <w:p w:rsidR="004B0E91" w:rsidRDefault="004B0E91">
      <w:pPr>
        <w:pStyle w:val="ConsPlusNormal"/>
        <w:spacing w:before="220"/>
        <w:ind w:firstLine="540"/>
        <w:jc w:val="both"/>
      </w:pPr>
      <w:r>
        <w:t xml:space="preserve">1) на основании особого права, указанного в </w:t>
      </w:r>
      <w:hyperlink w:anchor="P234" w:history="1">
        <w:r>
          <w:rPr>
            <w:color w:val="0000FF"/>
          </w:rPr>
          <w:t>пункте 33</w:t>
        </w:r>
      </w:hyperlink>
      <w:r>
        <w:t xml:space="preserve"> Порядка;</w:t>
      </w:r>
    </w:p>
    <w:p w:rsidR="004B0E91" w:rsidRDefault="004B0E91">
      <w:pPr>
        <w:pStyle w:val="ConsPlusNormal"/>
        <w:spacing w:before="220"/>
        <w:ind w:firstLine="540"/>
        <w:jc w:val="both"/>
      </w:pPr>
      <w:r>
        <w:t xml:space="preserve">2) на основании особого права, указанного в </w:t>
      </w:r>
      <w:hyperlink w:anchor="P288" w:history="1">
        <w:r>
          <w:rPr>
            <w:color w:val="0000FF"/>
          </w:rPr>
          <w:t>подпункте 1 пункта 37</w:t>
        </w:r>
      </w:hyperlink>
      <w:r>
        <w:t xml:space="preserve"> Порядка;</w:t>
      </w:r>
    </w:p>
    <w:p w:rsidR="004B0E91" w:rsidRDefault="004B0E91">
      <w:pPr>
        <w:pStyle w:val="ConsPlusNormal"/>
        <w:spacing w:before="220"/>
        <w:ind w:firstLine="540"/>
        <w:jc w:val="both"/>
      </w:pPr>
      <w:r>
        <w:t>3) в пределах особой квоты;</w:t>
      </w:r>
    </w:p>
    <w:p w:rsidR="004B0E91" w:rsidRDefault="004B0E91">
      <w:pPr>
        <w:pStyle w:val="ConsPlusNormal"/>
        <w:spacing w:before="220"/>
        <w:ind w:firstLine="540"/>
        <w:jc w:val="both"/>
      </w:pPr>
      <w:r>
        <w:t>4) в пределах целевой квоты.</w:t>
      </w:r>
    </w:p>
    <w:p w:rsidR="004B0E91" w:rsidRDefault="004B0E91">
      <w:pPr>
        <w:pStyle w:val="ConsPlusNormal"/>
        <w:spacing w:before="220"/>
        <w:ind w:firstLine="540"/>
        <w:jc w:val="both"/>
      </w:pPr>
      <w:r>
        <w:t xml:space="preserve">70. В случае поступления на обучение в соответствии с двумя или более подпунктами </w:t>
      </w:r>
      <w:hyperlink w:anchor="P505" w:history="1">
        <w:r>
          <w:rPr>
            <w:color w:val="0000FF"/>
          </w:rPr>
          <w:t>пункта 69</w:t>
        </w:r>
      </w:hyperlink>
      <w:r>
        <w:t xml:space="preserve"> Порядка поступающий:</w:t>
      </w:r>
    </w:p>
    <w:p w:rsidR="004B0E91" w:rsidRDefault="004B0E91">
      <w:pPr>
        <w:pStyle w:val="ConsPlusNormal"/>
        <w:spacing w:before="220"/>
        <w:ind w:firstLine="540"/>
        <w:jc w:val="both"/>
      </w:pPr>
      <w:r>
        <w:t>подает заявление о согласии на зачисление с приложением оригинала документа установленного образца в одну из организаций;</w:t>
      </w:r>
    </w:p>
    <w:p w:rsidR="004B0E91" w:rsidRDefault="004B0E91">
      <w:pPr>
        <w:pStyle w:val="ConsPlusNormal"/>
        <w:spacing w:before="220"/>
        <w:ind w:firstLine="540"/>
        <w:jc w:val="both"/>
      </w:pPr>
      <w:r>
        <w:t>в заявлениях о приеме в иные организации указывает, в какую организацию подано (будет подано) заявление о согласии на зачисление.</w:t>
      </w:r>
    </w:p>
    <w:p w:rsidR="004B0E91" w:rsidRDefault="004B0E91">
      <w:pPr>
        <w:pStyle w:val="ConsPlusNormal"/>
        <w:spacing w:before="220"/>
        <w:ind w:firstLine="540"/>
        <w:jc w:val="both"/>
      </w:pPr>
      <w:r>
        <w:t xml:space="preserve">71. Документ, указанный в </w:t>
      </w:r>
      <w:hyperlink w:anchor="P490" w:history="1">
        <w:r>
          <w:rPr>
            <w:color w:val="0000FF"/>
          </w:rPr>
          <w:t>подпункте 4</w:t>
        </w:r>
      </w:hyperlink>
      <w:r>
        <w:t xml:space="preserve"> или </w:t>
      </w:r>
      <w:hyperlink w:anchor="P491" w:history="1">
        <w:r>
          <w:rPr>
            <w:color w:val="0000FF"/>
          </w:rPr>
          <w:t>5 пункта 68</w:t>
        </w:r>
      </w:hyperlink>
      <w:r>
        <w:t xml:space="preserve"> Порядка, принимается организацией, если срок его действия истекает не ранее дня подачи заявления о приеме, документ, указанный в </w:t>
      </w:r>
      <w:hyperlink w:anchor="P498" w:history="1">
        <w:r>
          <w:rPr>
            <w:color w:val="0000FF"/>
          </w:rPr>
          <w:t>подпункте 12</w:t>
        </w:r>
      </w:hyperlink>
      <w:r>
        <w:t xml:space="preserve"> или </w:t>
      </w:r>
      <w:hyperlink w:anchor="P499" w:history="1">
        <w:r>
          <w:rPr>
            <w:color w:val="0000FF"/>
          </w:rPr>
          <w:t>13 пункта 68</w:t>
        </w:r>
      </w:hyperlink>
      <w:r>
        <w:t xml:space="preserve"> Порядка, - если срок его действия истекает не ранее дня завершения приема документов и вступительных испытаний.</w:t>
      </w:r>
    </w:p>
    <w:p w:rsidR="004B0E91" w:rsidRDefault="004B0E91">
      <w:pPr>
        <w:pStyle w:val="ConsPlusNormal"/>
        <w:jc w:val="both"/>
      </w:pPr>
      <w:r>
        <w:t xml:space="preserve">(в ред. </w:t>
      </w:r>
      <w:hyperlink r:id="rId165" w:history="1">
        <w:r>
          <w:rPr>
            <w:color w:val="0000FF"/>
          </w:rPr>
          <w:t>Приказа</w:t>
        </w:r>
      </w:hyperlink>
      <w:r>
        <w:t xml:space="preserve"> Минобрнауки России от 31.07.2017 N 715)</w:t>
      </w:r>
    </w:p>
    <w:p w:rsidR="004B0E91" w:rsidRDefault="004B0E91">
      <w:pPr>
        <w:pStyle w:val="ConsPlusNormal"/>
        <w:spacing w:before="220"/>
        <w:ind w:firstLine="540"/>
        <w:jc w:val="both"/>
      </w:pPr>
      <w:r>
        <w:t xml:space="preserve">Поступающий может представить при подаче документов, необходимых для поступления, документ, указанный в </w:t>
      </w:r>
      <w:hyperlink w:anchor="P498" w:history="1">
        <w:r>
          <w:rPr>
            <w:color w:val="0000FF"/>
          </w:rPr>
          <w:t>подпункте 12</w:t>
        </w:r>
      </w:hyperlink>
      <w:r>
        <w:t xml:space="preserve"> или </w:t>
      </w:r>
      <w:hyperlink w:anchor="P499" w:history="1">
        <w:r>
          <w:rPr>
            <w:color w:val="0000FF"/>
          </w:rPr>
          <w:t>13 пункта 68</w:t>
        </w:r>
      </w:hyperlink>
      <w:r>
        <w:t xml:space="preserve"> Порядка, срок действия которого истекает ранее дня завершения приема документов и вступительных испытаний, но не ранее дня подачи заявления о приеме. При этом соответствующие права предоставляются поступающему, если до дня завершения приема документов и вступительных испытаний включительно он представил документ, срок действия которого истекает не ранее указанного дня.</w:t>
      </w:r>
    </w:p>
    <w:p w:rsidR="004B0E91" w:rsidRDefault="004B0E91">
      <w:pPr>
        <w:pStyle w:val="ConsPlusNormal"/>
        <w:jc w:val="both"/>
      </w:pPr>
      <w:r>
        <w:t xml:space="preserve">(в ред. </w:t>
      </w:r>
      <w:hyperlink r:id="rId166" w:history="1">
        <w:r>
          <w:rPr>
            <w:color w:val="0000FF"/>
          </w:rPr>
          <w:t>Приказа</w:t>
        </w:r>
      </w:hyperlink>
      <w:r>
        <w:t xml:space="preserve"> Минобрнауки России от 31.07.2017 N 715)</w:t>
      </w:r>
    </w:p>
    <w:p w:rsidR="004B0E91" w:rsidRDefault="004B0E91">
      <w:pPr>
        <w:pStyle w:val="ConsPlusNormal"/>
        <w:spacing w:before="220"/>
        <w:ind w:firstLine="540"/>
        <w:jc w:val="both"/>
      </w:pPr>
      <w:r>
        <w:t xml:space="preserve">Если в документе, указанном в </w:t>
      </w:r>
      <w:hyperlink w:anchor="P490" w:history="1">
        <w:r>
          <w:rPr>
            <w:color w:val="0000FF"/>
          </w:rPr>
          <w:t>подпункте 4</w:t>
        </w:r>
      </w:hyperlink>
      <w:r>
        <w:t xml:space="preserve">, или </w:t>
      </w:r>
      <w:hyperlink w:anchor="P491" w:history="1">
        <w:r>
          <w:rPr>
            <w:color w:val="0000FF"/>
          </w:rPr>
          <w:t>5</w:t>
        </w:r>
      </w:hyperlink>
      <w:r>
        <w:t xml:space="preserve">, или </w:t>
      </w:r>
      <w:hyperlink w:anchor="P498" w:history="1">
        <w:r>
          <w:rPr>
            <w:color w:val="0000FF"/>
          </w:rPr>
          <w:t>12</w:t>
        </w:r>
      </w:hyperlink>
      <w:r>
        <w:t xml:space="preserve">, или </w:t>
      </w:r>
      <w:hyperlink w:anchor="P499" w:history="1">
        <w:r>
          <w:rPr>
            <w:color w:val="0000FF"/>
          </w:rPr>
          <w:t>13 пункта 68</w:t>
        </w:r>
      </w:hyperlink>
      <w:r>
        <w:t xml:space="preserve"> Порядка, не указан срок его действия, срок принимается равным году, начиная с даты получения документа.</w:t>
      </w:r>
    </w:p>
    <w:p w:rsidR="004B0E91" w:rsidRDefault="004B0E91">
      <w:pPr>
        <w:pStyle w:val="ConsPlusNormal"/>
        <w:jc w:val="both"/>
      </w:pPr>
      <w:r>
        <w:t xml:space="preserve">(в ред. </w:t>
      </w:r>
      <w:hyperlink r:id="rId167" w:history="1">
        <w:r>
          <w:rPr>
            <w:color w:val="0000FF"/>
          </w:rPr>
          <w:t>Приказа</w:t>
        </w:r>
      </w:hyperlink>
      <w:r>
        <w:t xml:space="preserve"> Минобрнауки России от 31.07.2017 N 715)</w:t>
      </w:r>
    </w:p>
    <w:p w:rsidR="004B0E91" w:rsidRDefault="004B0E91">
      <w:pPr>
        <w:pStyle w:val="ConsPlusNormal"/>
        <w:spacing w:before="220"/>
        <w:ind w:firstLine="540"/>
        <w:jc w:val="both"/>
      </w:pPr>
      <w:r>
        <w:t xml:space="preserve">Документ, указанный в </w:t>
      </w:r>
      <w:hyperlink w:anchor="P493" w:history="1">
        <w:r>
          <w:rPr>
            <w:color w:val="0000FF"/>
          </w:rPr>
          <w:t>подпункте 7</w:t>
        </w:r>
      </w:hyperlink>
      <w:r>
        <w:t xml:space="preserve">, или </w:t>
      </w:r>
      <w:hyperlink w:anchor="P494" w:history="1">
        <w:r>
          <w:rPr>
            <w:color w:val="0000FF"/>
          </w:rPr>
          <w:t>8</w:t>
        </w:r>
      </w:hyperlink>
      <w:r>
        <w:t xml:space="preserve">, или </w:t>
      </w:r>
      <w:hyperlink w:anchor="P495" w:history="1">
        <w:r>
          <w:rPr>
            <w:color w:val="0000FF"/>
          </w:rPr>
          <w:t>9</w:t>
        </w:r>
      </w:hyperlink>
      <w:r>
        <w:t xml:space="preserve">, или </w:t>
      </w:r>
      <w:hyperlink w:anchor="P496" w:history="1">
        <w:r>
          <w:rPr>
            <w:color w:val="0000FF"/>
          </w:rPr>
          <w:t>10</w:t>
        </w:r>
      </w:hyperlink>
      <w:r>
        <w:t xml:space="preserve">, или </w:t>
      </w:r>
      <w:hyperlink w:anchor="P501" w:history="1">
        <w:r>
          <w:rPr>
            <w:color w:val="0000FF"/>
          </w:rPr>
          <w:t>15 пункта 68</w:t>
        </w:r>
      </w:hyperlink>
      <w:r>
        <w:t xml:space="preserve"> Порядка, принимается организацией с учетом срока, указанного соответственно в </w:t>
      </w:r>
      <w:hyperlink w:anchor="P234" w:history="1">
        <w:r>
          <w:rPr>
            <w:color w:val="0000FF"/>
          </w:rPr>
          <w:t>пункте 33</w:t>
        </w:r>
      </w:hyperlink>
      <w:r>
        <w:t xml:space="preserve"> или </w:t>
      </w:r>
      <w:hyperlink w:anchor="P287" w:history="1">
        <w:r>
          <w:rPr>
            <w:color w:val="0000FF"/>
          </w:rPr>
          <w:t>37</w:t>
        </w:r>
      </w:hyperlink>
      <w:r>
        <w:t xml:space="preserve"> Порядка.</w:t>
      </w:r>
    </w:p>
    <w:p w:rsidR="004B0E91" w:rsidRDefault="004B0E91">
      <w:pPr>
        <w:pStyle w:val="ConsPlusNormal"/>
        <w:spacing w:before="220"/>
        <w:ind w:firstLine="540"/>
        <w:jc w:val="both"/>
      </w:pPr>
      <w:r>
        <w:t xml:space="preserve">72. Заявление о приеме представляется на русском языке, документы, выполненные на иностранном языке, - с переводом на русский язык, заверенным в установленном </w:t>
      </w:r>
      <w:hyperlink r:id="rId168" w:history="1">
        <w:r>
          <w:rPr>
            <w:color w:val="0000FF"/>
          </w:rPr>
          <w:t>порядке</w:t>
        </w:r>
      </w:hyperlink>
      <w:r>
        <w:t xml:space="preserve">. Документы, полученные в иностранном государстве, представляются легализованными в </w:t>
      </w:r>
      <w:hyperlink r:id="rId169" w:history="1">
        <w:r>
          <w:rPr>
            <w:color w:val="0000FF"/>
          </w:rPr>
          <w:t>порядке</w:t>
        </w:r>
      </w:hyperlink>
      <w:r>
        <w:t xml:space="preserve">, установленном законодательством Российской Федерации, либо с проставлением апостиля (за исключением случаев, когда в соответствии с законодательством Российской Федерации и (или) международным договором легализация и проставление апостиля не требуются). К документам, выданным в соответствии с законодательством Украины и представляемым лицами, указанными в </w:t>
      </w:r>
      <w:hyperlink r:id="rId170" w:history="1">
        <w:r>
          <w:rPr>
            <w:color w:val="0000FF"/>
          </w:rPr>
          <w:t>части 3.1 статьи 5</w:t>
        </w:r>
      </w:hyperlink>
      <w:r>
        <w:t xml:space="preserve"> Федерального закона N 84-ФЗ, не предъявляются требования легализации, проставления апостиля и представления перевода на русский язык, заверенного в установленном порядке.</w:t>
      </w:r>
    </w:p>
    <w:p w:rsidR="004B0E91" w:rsidRDefault="004B0E91">
      <w:pPr>
        <w:pStyle w:val="ConsPlusNormal"/>
        <w:jc w:val="both"/>
      </w:pPr>
      <w:r>
        <w:t xml:space="preserve">(в ред. </w:t>
      </w:r>
      <w:hyperlink r:id="rId171"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r>
        <w:t>Поступающий может представить заявление о приеме на языке республики Российской Федерации или на иностранном языке, если организацией установлена такая возможность.</w:t>
      </w:r>
    </w:p>
    <w:p w:rsidR="004B0E91" w:rsidRDefault="004B0E91">
      <w:pPr>
        <w:pStyle w:val="ConsPlusNormal"/>
        <w:spacing w:before="220"/>
        <w:ind w:firstLine="540"/>
        <w:jc w:val="both"/>
      </w:pPr>
      <w:bookmarkStart w:id="49" w:name="P524"/>
      <w:bookmarkEnd w:id="49"/>
      <w:r>
        <w:t>72.1. Если при представлении документа иностранного государства об образовании требуется представление свидетельства о признании иностранного образования, то поступающий может при подаче заявления о приеме представить указанный документ без такого свидетельства с последующим представлением свидетельства о признании иностранного образования не позднее дня завершения приема заявлений о согласии на зачисление.</w:t>
      </w:r>
    </w:p>
    <w:p w:rsidR="004B0E91" w:rsidRDefault="004B0E91">
      <w:pPr>
        <w:pStyle w:val="ConsPlusNormal"/>
        <w:spacing w:before="220"/>
        <w:ind w:firstLine="540"/>
        <w:jc w:val="both"/>
      </w:pPr>
      <w:r>
        <w:t>При представлении документа иностранного государства об образовании, к которому предъявляется требование легализации или проставления апостиля, поступающий может при подаче заявления о приеме представить указанный документ без легализации или апостиля с последующим представлением указанного документа с легализацией или апостилем не позднее дня завершения приема заявлений о согласии на зачисление.</w:t>
      </w:r>
    </w:p>
    <w:p w:rsidR="004B0E91" w:rsidRDefault="004B0E91">
      <w:pPr>
        <w:pStyle w:val="ConsPlusNormal"/>
        <w:jc w:val="both"/>
      </w:pPr>
      <w:r>
        <w:t xml:space="preserve">(п. 72.1 введен </w:t>
      </w:r>
      <w:hyperlink r:id="rId172" w:history="1">
        <w:r>
          <w:rPr>
            <w:color w:val="0000FF"/>
          </w:rPr>
          <w:t>Приказом</w:t>
        </w:r>
      </w:hyperlink>
      <w:r>
        <w:t xml:space="preserve"> Минобрнауки России от 29.07.2016 N 921)</w:t>
      </w:r>
    </w:p>
    <w:p w:rsidR="004B0E91" w:rsidRDefault="004B0E91">
      <w:pPr>
        <w:pStyle w:val="ConsPlusNormal"/>
        <w:spacing w:before="220"/>
        <w:ind w:firstLine="540"/>
        <w:jc w:val="both"/>
      </w:pPr>
      <w:r>
        <w:t>73. Если поступающий представил поданные документы с нарушением Порядка (за исключением случая, когда указанное нарушение распространяется не на все условия поступления на обучение и основания приема, указанные в заявлении о приеме), организация возвращает документы поступающему:</w:t>
      </w:r>
    </w:p>
    <w:p w:rsidR="004B0E91" w:rsidRDefault="004B0E91">
      <w:pPr>
        <w:pStyle w:val="ConsPlusNormal"/>
        <w:spacing w:before="220"/>
        <w:ind w:firstLine="540"/>
        <w:jc w:val="both"/>
      </w:pPr>
      <w:r>
        <w:t>в случае представления документов в организацию лично поступающим (доверенным лицом) - в день представления документов;</w:t>
      </w:r>
    </w:p>
    <w:p w:rsidR="004B0E91" w:rsidRDefault="004B0E91">
      <w:pPr>
        <w:pStyle w:val="ConsPlusNormal"/>
        <w:spacing w:before="220"/>
        <w:ind w:firstLine="540"/>
        <w:jc w:val="both"/>
      </w:pPr>
      <w:r>
        <w:t>в случае направления документов через операторов почтовой связи общего пользования - в части оригиналов документов через операторов почтовой связи общего пользования в течение 3 рабочих дней после дня поступления документов в организацию.</w:t>
      </w:r>
    </w:p>
    <w:p w:rsidR="004B0E91" w:rsidRDefault="004B0E91">
      <w:pPr>
        <w:pStyle w:val="ConsPlusNormal"/>
        <w:spacing w:before="220"/>
        <w:ind w:firstLine="540"/>
        <w:jc w:val="both"/>
      </w:pPr>
      <w:r>
        <w:t xml:space="preserve">Если документы, которые представляются согласно </w:t>
      </w:r>
      <w:hyperlink w:anchor="P524" w:history="1">
        <w:r>
          <w:rPr>
            <w:color w:val="0000FF"/>
          </w:rPr>
          <w:t>пункту 72.1</w:t>
        </w:r>
      </w:hyperlink>
      <w:r>
        <w:t xml:space="preserve"> Порядка не позднее дня завершения приема заявлений о согласии на зачисление, не представлены в этот срок, организация возвращает документы поступающему в соответствии со способом возврата, указанным в заявлении о приеме (в случае возврата через операторов почтовой связи общего пользования - в части оригиналов документов в течение 3 рабочих дней после истечения срока представления документов).</w:t>
      </w:r>
    </w:p>
    <w:p w:rsidR="004B0E91" w:rsidRDefault="004B0E91">
      <w:pPr>
        <w:pStyle w:val="ConsPlusNormal"/>
        <w:jc w:val="both"/>
      </w:pPr>
      <w:r>
        <w:t xml:space="preserve">(п. 73 в ред. </w:t>
      </w:r>
      <w:hyperlink r:id="rId173"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r>
        <w:t xml:space="preserve">74. При поступлении на обучение по специальностям и направлениям подготовки, входящим в </w:t>
      </w:r>
      <w:hyperlink r:id="rId174" w:history="1">
        <w:r>
          <w:rPr>
            <w:color w:val="0000FF"/>
          </w:rPr>
          <w:t>перечень</w:t>
        </w:r>
      </w:hyperlink>
      <w:r>
        <w:t xml:space="preserve">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 августа 2013 г. N 697 &lt;1&gt;,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 Собрание законодательства Российской Федерации, 2013, N 33, ст. 4398.</w:t>
      </w:r>
    </w:p>
    <w:p w:rsidR="004B0E91" w:rsidRDefault="004B0E91">
      <w:pPr>
        <w:pStyle w:val="ConsPlusNormal"/>
        <w:jc w:val="both"/>
      </w:pPr>
    </w:p>
    <w:p w:rsidR="004B0E91" w:rsidRDefault="004B0E91">
      <w:pPr>
        <w:pStyle w:val="ConsPlusNormal"/>
        <w:ind w:firstLine="540"/>
        <w:jc w:val="both"/>
      </w:pPr>
      <w:r>
        <w:t>75. Организация осуществляет проверку достоверности сведений, указанных в заявлении о приеме, и подлинности поданных документов. При проведении указанной проверки организация вправе обращаться в соответствующие государственные информационные системы, государственные (муниципальные) органы и организации.</w:t>
      </w:r>
    </w:p>
    <w:p w:rsidR="004B0E91" w:rsidRDefault="004B0E91">
      <w:pPr>
        <w:pStyle w:val="ConsPlusNormal"/>
        <w:spacing w:before="220"/>
        <w:ind w:firstLine="540"/>
        <w:jc w:val="both"/>
      </w:pPr>
      <w:r>
        <w:t>76. При поступлении в организацию поданных документов формируется личное дело поступающего, в котором хранятся оригинал или копия документа установленного образца, копия документа (документов), удостоверяющего личность, гражданство, иные документы, представленные поступающим, материалы сдачи вступительных испытаний, в том числе документы, связанные с апелляцией, а также оригиналы и (или) копии доверенностей, представленные в организацию доверенными лицами.</w:t>
      </w:r>
    </w:p>
    <w:p w:rsidR="004B0E91" w:rsidRDefault="004B0E91">
      <w:pPr>
        <w:pStyle w:val="ConsPlusNormal"/>
        <w:jc w:val="both"/>
      </w:pPr>
      <w:r>
        <w:t xml:space="preserve">(в ред. </w:t>
      </w:r>
      <w:hyperlink r:id="rId175"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r>
        <w:t xml:space="preserve">77. Поступающий имеет право на любом этапе поступления на обучение отозвать поданные документы, подав заявление об отзыве документов способом, указанным в </w:t>
      </w:r>
      <w:hyperlink w:anchor="P418" w:history="1">
        <w:r>
          <w:rPr>
            <w:color w:val="0000FF"/>
          </w:rPr>
          <w:t>пункте 61</w:t>
        </w:r>
      </w:hyperlink>
      <w:r>
        <w:t xml:space="preserve"> Порядка, с указанием способа возврата документов (передача лицу, отозвавшему поданные документы (доверенному лицу), направление через операторов почтовой связи общего пользования).</w:t>
      </w:r>
    </w:p>
    <w:p w:rsidR="004B0E91" w:rsidRDefault="004B0E91">
      <w:pPr>
        <w:pStyle w:val="ConsPlusNormal"/>
        <w:spacing w:before="220"/>
        <w:ind w:firstLine="540"/>
        <w:jc w:val="both"/>
      </w:pPr>
      <w:bookmarkStart w:id="50" w:name="P540"/>
      <w:bookmarkEnd w:id="50"/>
      <w:r>
        <w:t xml:space="preserve">78. В период проведения приема на места в рамках контрольных цифр по конкретным условиям поступления, указанным в </w:t>
      </w:r>
      <w:hyperlink w:anchor="P113" w:history="1">
        <w:r>
          <w:rPr>
            <w:color w:val="0000FF"/>
          </w:rPr>
          <w:t>подпунктах 1</w:t>
        </w:r>
      </w:hyperlink>
      <w:r>
        <w:t xml:space="preserve"> - </w:t>
      </w:r>
      <w:hyperlink w:anchor="P115" w:history="1">
        <w:r>
          <w:rPr>
            <w:color w:val="0000FF"/>
          </w:rPr>
          <w:t>3 пункта 11</w:t>
        </w:r>
      </w:hyperlink>
      <w:r>
        <w:t xml:space="preserve"> Порядка, поданные документы выдаются лицу, поступающему на обучение на указанные места по соответствующим условиям поступления (доверенному лицу), при представлении им в организацию лично заявления об отзыве документов:</w:t>
      </w:r>
    </w:p>
    <w:p w:rsidR="004B0E91" w:rsidRDefault="004B0E91">
      <w:pPr>
        <w:pStyle w:val="ConsPlusNormal"/>
        <w:jc w:val="both"/>
      </w:pPr>
      <w:r>
        <w:t xml:space="preserve">(в ред. </w:t>
      </w:r>
      <w:hyperlink r:id="rId176" w:history="1">
        <w:r>
          <w:rPr>
            <w:color w:val="0000FF"/>
          </w:rPr>
          <w:t>Приказа</w:t>
        </w:r>
      </w:hyperlink>
      <w:r>
        <w:t xml:space="preserve"> Минобрнауки России от 30.11.2015 N 1387)</w:t>
      </w:r>
    </w:p>
    <w:p w:rsidR="004B0E91" w:rsidRDefault="004B0E91">
      <w:pPr>
        <w:pStyle w:val="ConsPlusNormal"/>
        <w:spacing w:before="220"/>
        <w:ind w:firstLine="540"/>
        <w:jc w:val="both"/>
      </w:pPr>
      <w:r>
        <w:t>в течение двух часов после подачи заявления - в случае подачи заявления не позднее чем за 2 часа до конца рабочего дня;</w:t>
      </w:r>
    </w:p>
    <w:p w:rsidR="004B0E91" w:rsidRDefault="004B0E91">
      <w:pPr>
        <w:pStyle w:val="ConsPlusNormal"/>
        <w:spacing w:before="220"/>
        <w:ind w:firstLine="540"/>
        <w:jc w:val="both"/>
      </w:pPr>
      <w:r>
        <w:t>в течение первых двух часов следующего рабочего дня - в случае подачи заявления менее чем за 2 часа до конца рабочего дня.</w:t>
      </w:r>
    </w:p>
    <w:p w:rsidR="004B0E91" w:rsidRDefault="004B0E91">
      <w:pPr>
        <w:pStyle w:val="ConsPlusNormal"/>
        <w:spacing w:before="220"/>
        <w:ind w:firstLine="540"/>
        <w:jc w:val="both"/>
      </w:pPr>
      <w:r>
        <w:t xml:space="preserve">79. В случае отзыва документов (за исключением случая, указанного в </w:t>
      </w:r>
      <w:hyperlink w:anchor="P540" w:history="1">
        <w:r>
          <w:rPr>
            <w:color w:val="0000FF"/>
          </w:rPr>
          <w:t>пункте 78</w:t>
        </w:r>
      </w:hyperlink>
      <w:r>
        <w:t xml:space="preserve"> Порядка) либо непоступления на обучение оригиналы документов, представленные поступающим, возвращаются не позднее 20 рабочих дней после отзыва поданных документов или после завершения процедур зачисления по соответствующим условиям поступления в соответствии со способом возврата, указанным в заявлении об отзыве поданных документов или в заявлении о приеме.</w:t>
      </w:r>
    </w:p>
    <w:p w:rsidR="004B0E91" w:rsidRDefault="004B0E91">
      <w:pPr>
        <w:pStyle w:val="ConsPlusNormal"/>
        <w:jc w:val="both"/>
      </w:pPr>
      <w:r>
        <w:t xml:space="preserve">(п. 79 в ред. </w:t>
      </w:r>
      <w:hyperlink r:id="rId177" w:history="1">
        <w:r>
          <w:rPr>
            <w:color w:val="0000FF"/>
          </w:rPr>
          <w:t>Приказа</w:t>
        </w:r>
      </w:hyperlink>
      <w:r>
        <w:t xml:space="preserve"> Минобрнауки России от 30.11.2015 N 1387)</w:t>
      </w:r>
    </w:p>
    <w:p w:rsidR="004B0E91" w:rsidRDefault="004B0E91">
      <w:pPr>
        <w:pStyle w:val="ConsPlusNormal"/>
        <w:jc w:val="both"/>
      </w:pPr>
    </w:p>
    <w:p w:rsidR="004B0E91" w:rsidRDefault="004B0E91">
      <w:pPr>
        <w:pStyle w:val="ConsPlusTitle"/>
        <w:jc w:val="center"/>
        <w:outlineLvl w:val="1"/>
      </w:pPr>
      <w:r>
        <w:t>VII. Вступительные испытания, проводимые</w:t>
      </w:r>
    </w:p>
    <w:p w:rsidR="004B0E91" w:rsidRDefault="004B0E91">
      <w:pPr>
        <w:pStyle w:val="ConsPlusTitle"/>
        <w:jc w:val="center"/>
      </w:pPr>
      <w:r>
        <w:t>организацией самостоятельно</w:t>
      </w:r>
    </w:p>
    <w:p w:rsidR="004B0E91" w:rsidRDefault="004B0E91">
      <w:pPr>
        <w:pStyle w:val="ConsPlusNormal"/>
        <w:jc w:val="both"/>
      </w:pPr>
    </w:p>
    <w:p w:rsidR="004B0E91" w:rsidRDefault="004B0E91">
      <w:pPr>
        <w:pStyle w:val="ConsPlusNormal"/>
        <w:ind w:firstLine="540"/>
        <w:jc w:val="both"/>
      </w:pPr>
      <w:r>
        <w:t xml:space="preserve">80. Организация самостоятельно проводит в соответствии с Порядком вступительные испытания, указанные в </w:t>
      </w:r>
      <w:hyperlink w:anchor="P162" w:history="1">
        <w:r>
          <w:rPr>
            <w:color w:val="0000FF"/>
          </w:rPr>
          <w:t>пунктах 21</w:t>
        </w:r>
      </w:hyperlink>
      <w:r>
        <w:t xml:space="preserve">, </w:t>
      </w:r>
      <w:hyperlink w:anchor="P172" w:history="1">
        <w:r>
          <w:rPr>
            <w:color w:val="0000FF"/>
          </w:rPr>
          <w:t>21.1</w:t>
        </w:r>
      </w:hyperlink>
      <w:r>
        <w:t xml:space="preserve"> и </w:t>
      </w:r>
      <w:hyperlink w:anchor="P194" w:history="1">
        <w:r>
          <w:rPr>
            <w:color w:val="0000FF"/>
          </w:rPr>
          <w:t>27</w:t>
        </w:r>
      </w:hyperlink>
      <w:r>
        <w:t xml:space="preserve"> Порядка, дополнительные вступительные испытания, вступительные испытания при приеме на обучение по программам магистратуры. При приеме на обучение не используются результаты выпускных экзаменов подготовительных отделений, подготовительных факультетов, курсов (школ) и иных испытаний, не являющихся вступительными испытаниями, проводимыми в соответствии с Порядком.</w:t>
      </w:r>
    </w:p>
    <w:p w:rsidR="004B0E91" w:rsidRDefault="004B0E91">
      <w:pPr>
        <w:pStyle w:val="ConsPlusNormal"/>
        <w:jc w:val="both"/>
      </w:pPr>
      <w:r>
        <w:t xml:space="preserve">(в ред. </w:t>
      </w:r>
      <w:hyperlink r:id="rId178" w:history="1">
        <w:r>
          <w:rPr>
            <w:color w:val="0000FF"/>
          </w:rPr>
          <w:t>Приказа</w:t>
        </w:r>
      </w:hyperlink>
      <w:r>
        <w:t xml:space="preserve"> Минобрнауки России от 30.11.2015 N 1387)</w:t>
      </w:r>
    </w:p>
    <w:p w:rsidR="004B0E91" w:rsidRDefault="004B0E91">
      <w:pPr>
        <w:pStyle w:val="ConsPlusNormal"/>
        <w:spacing w:before="220"/>
        <w:ind w:firstLine="540"/>
        <w:jc w:val="both"/>
      </w:pPr>
      <w:r>
        <w:t>81. Вступительные испытания проводятся в письменной или устной форме, с сочетанием указанных форм, в иных формах, определяемых организацией.</w:t>
      </w:r>
    </w:p>
    <w:p w:rsidR="004B0E91" w:rsidRDefault="004B0E91">
      <w:pPr>
        <w:pStyle w:val="ConsPlusNormal"/>
        <w:spacing w:before="220"/>
        <w:ind w:firstLine="540"/>
        <w:jc w:val="both"/>
      </w:pPr>
      <w:r>
        <w:t>82. Вступительные испытания проводятся на русском языке.</w:t>
      </w:r>
    </w:p>
    <w:p w:rsidR="004B0E91" w:rsidRDefault="004B0E91">
      <w:pPr>
        <w:pStyle w:val="ConsPlusNormal"/>
        <w:spacing w:before="220"/>
        <w:ind w:firstLine="540"/>
        <w:jc w:val="both"/>
      </w:pPr>
      <w:r>
        <w:t>Наряду с проведением вступительных испытаний на русском языке, все или отдельные вступительные испытания, проводимые организацией самостоятельно, могут проводиться на языке республики Российской Федерации и (или) на иностранном языке, если правилами приема, утвержденными организацией самостоятельно, или иным локальным нормативным актом организации установлено, что соответствующие вступительные испытания проводятся на языке республики Российской Федерации и (или) на иностранном языке.</w:t>
      </w:r>
    </w:p>
    <w:p w:rsidR="004B0E91" w:rsidRDefault="004B0E91">
      <w:pPr>
        <w:pStyle w:val="ConsPlusNormal"/>
        <w:spacing w:before="220"/>
        <w:ind w:firstLine="540"/>
        <w:jc w:val="both"/>
      </w:pPr>
      <w:r>
        <w:t>Сдача вступительного испытания на языке республики Российской Федерации, на иностранном языке осуществляется по желанию поступающего.</w:t>
      </w:r>
    </w:p>
    <w:p w:rsidR="004B0E91" w:rsidRDefault="004B0E91">
      <w:pPr>
        <w:pStyle w:val="ConsPlusNormal"/>
        <w:spacing w:before="220"/>
        <w:ind w:firstLine="540"/>
        <w:jc w:val="both"/>
      </w:pPr>
      <w:r>
        <w:t>При приеме на обучение по программам магистратуры с иностранным языком (языками) образования организация может установить, что вступительное испытание (испытания) проводится только на соответствующем языке (языках).</w:t>
      </w:r>
    </w:p>
    <w:p w:rsidR="004B0E91" w:rsidRDefault="004B0E91">
      <w:pPr>
        <w:pStyle w:val="ConsPlusNormal"/>
        <w:jc w:val="both"/>
      </w:pPr>
      <w:r>
        <w:t xml:space="preserve">(в ред. </w:t>
      </w:r>
      <w:hyperlink r:id="rId179"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r>
        <w:t>При проведении одного и того же вступительного испытания на различных языках организация устанавливает одинаковые форму проведения и программу вступительного испытания.</w:t>
      </w:r>
    </w:p>
    <w:p w:rsidR="004B0E91" w:rsidRDefault="004B0E91">
      <w:pPr>
        <w:pStyle w:val="ConsPlusNormal"/>
        <w:jc w:val="both"/>
      </w:pPr>
      <w:r>
        <w:t xml:space="preserve">(в ред. </w:t>
      </w:r>
      <w:hyperlink r:id="rId180"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r>
        <w:t>83. Организация может проводить в порядке, установленном правилами приема, утвержденными организацией самостоятельно, или иным локальным нормативным актом организации, вступительные испытания с использованием дистанционных технологий при условии идентификации поступающих при сдаче ими вступительных испытаний.</w:t>
      </w:r>
    </w:p>
    <w:p w:rsidR="004B0E91" w:rsidRDefault="004B0E91">
      <w:pPr>
        <w:pStyle w:val="ConsPlusNormal"/>
        <w:spacing w:before="220"/>
        <w:ind w:firstLine="540"/>
        <w:jc w:val="both"/>
      </w:pPr>
      <w:r>
        <w:t>84. Одно вступительное испытание проводится одновременно для всех поступающих либо в различные сроки для различных групп поступающих (в том числе по мере формирования указанных групп из числа лиц, подавших необходимые документы).</w:t>
      </w:r>
    </w:p>
    <w:p w:rsidR="004B0E91" w:rsidRDefault="004B0E91">
      <w:pPr>
        <w:pStyle w:val="ConsPlusNormal"/>
        <w:spacing w:before="220"/>
        <w:ind w:firstLine="540"/>
        <w:jc w:val="both"/>
      </w:pPr>
      <w:r>
        <w:t>Для каждой группы поступающих проводится одно вступительное испытание в один день. По желанию поступающего ему может быть предоставлена возможность сдавать более одного вступительного испытания в один день.</w:t>
      </w:r>
    </w:p>
    <w:p w:rsidR="004B0E91" w:rsidRDefault="004B0E91">
      <w:pPr>
        <w:pStyle w:val="ConsPlusNormal"/>
        <w:spacing w:before="220"/>
        <w:ind w:firstLine="540"/>
        <w:jc w:val="both"/>
      </w:pPr>
      <w:bookmarkStart w:id="51" w:name="P563"/>
      <w:bookmarkEnd w:id="51"/>
      <w:r>
        <w:t>85. По одному общеобразовательному предмету в рамках одного конкурса устанавливается одно общеобразовательное вступительное испытание.</w:t>
      </w:r>
    </w:p>
    <w:p w:rsidR="004B0E91" w:rsidRDefault="004B0E91">
      <w:pPr>
        <w:pStyle w:val="ConsPlusNormal"/>
        <w:spacing w:before="220"/>
        <w:ind w:firstLine="540"/>
        <w:jc w:val="both"/>
      </w:pPr>
      <w:r>
        <w:t>Вступительные испытания, проводимые на различных языках, проводятся раздельно.</w:t>
      </w:r>
    </w:p>
    <w:p w:rsidR="004B0E91" w:rsidRDefault="004B0E91">
      <w:pPr>
        <w:pStyle w:val="ConsPlusNormal"/>
        <w:spacing w:before="220"/>
        <w:ind w:firstLine="540"/>
        <w:jc w:val="both"/>
      </w:pPr>
      <w:r>
        <w:t>При проведении организацией самостоятельно вступительных испытаний, одинаковых по наименованию и языку проведения:</w:t>
      </w:r>
    </w:p>
    <w:p w:rsidR="004B0E91" w:rsidRDefault="004B0E91">
      <w:pPr>
        <w:pStyle w:val="ConsPlusNormal"/>
        <w:spacing w:before="220"/>
        <w:ind w:firstLine="540"/>
        <w:jc w:val="both"/>
      </w:pPr>
      <w:r>
        <w:t>1) общеобразовательное вступительное испытание проводится в качестве единого для всех конкурсов;</w:t>
      </w:r>
    </w:p>
    <w:p w:rsidR="004B0E91" w:rsidRDefault="004B0E91">
      <w:pPr>
        <w:pStyle w:val="ConsPlusNormal"/>
        <w:spacing w:before="220"/>
        <w:ind w:firstLine="540"/>
        <w:jc w:val="both"/>
      </w:pPr>
      <w:r>
        <w:t xml:space="preserve">2) дополнительные вступительные испытания, вступительные испытания, указанные в </w:t>
      </w:r>
      <w:hyperlink w:anchor="P198" w:history="1">
        <w:r>
          <w:rPr>
            <w:color w:val="0000FF"/>
          </w:rPr>
          <w:t>подпункте "г" пункта 27</w:t>
        </w:r>
      </w:hyperlink>
      <w:r>
        <w:t xml:space="preserve"> Порядка, вступительные испытания при приеме на обучение по программам магистратуры проводятся одним из следующих способов:</w:t>
      </w:r>
    </w:p>
    <w:p w:rsidR="004B0E91" w:rsidRDefault="004B0E91">
      <w:pPr>
        <w:pStyle w:val="ConsPlusNormal"/>
        <w:spacing w:before="220"/>
        <w:ind w:firstLine="540"/>
        <w:jc w:val="both"/>
      </w:pPr>
      <w:r>
        <w:t>отдельное вступительное испытание в рамках каждого конкурса;</w:t>
      </w:r>
    </w:p>
    <w:p w:rsidR="004B0E91" w:rsidRDefault="004B0E91">
      <w:pPr>
        <w:pStyle w:val="ConsPlusNormal"/>
        <w:spacing w:before="220"/>
        <w:ind w:firstLine="540"/>
        <w:jc w:val="both"/>
      </w:pPr>
      <w:r>
        <w:t>единое вступительное испытание в рамках нескольких конкурсов.</w:t>
      </w:r>
    </w:p>
    <w:p w:rsidR="004B0E91" w:rsidRDefault="004B0E91">
      <w:pPr>
        <w:pStyle w:val="ConsPlusNormal"/>
        <w:spacing w:before="220"/>
        <w:ind w:firstLine="540"/>
        <w:jc w:val="both"/>
      </w:pPr>
      <w:r>
        <w:t xml:space="preserve">86. Поступающий однократно сдает каждое вступительное испытание из числа указанных в </w:t>
      </w:r>
      <w:hyperlink w:anchor="P563" w:history="1">
        <w:r>
          <w:rPr>
            <w:color w:val="0000FF"/>
          </w:rPr>
          <w:t>пункте 85</w:t>
        </w:r>
      </w:hyperlink>
      <w:r>
        <w:t xml:space="preserve"> Порядка. При проведении организацией самостоятельно вступительного испытания на различных языках поступающий выбирает один язык из предлагаемых организацией и сдает вступительное испытание на выбранном языке.</w:t>
      </w:r>
    </w:p>
    <w:p w:rsidR="004B0E91" w:rsidRDefault="004B0E91">
      <w:pPr>
        <w:pStyle w:val="ConsPlusNormal"/>
        <w:spacing w:before="220"/>
        <w:ind w:firstLine="540"/>
        <w:jc w:val="both"/>
      </w:pPr>
      <w:r>
        <w:t>87. Лица, не прошедшие вступительное испытание по уважительной причине (болезнь или иные обстоятельства, подтвержденные документально), допускаются к сдаче вступительного испытания в другой группе или в резервный день.</w:t>
      </w:r>
    </w:p>
    <w:p w:rsidR="004B0E91" w:rsidRDefault="004B0E91">
      <w:pPr>
        <w:pStyle w:val="ConsPlusNormal"/>
        <w:spacing w:before="220"/>
        <w:ind w:firstLine="540"/>
        <w:jc w:val="both"/>
      </w:pPr>
      <w:r>
        <w:t>88. Во время проведения вступительных испытаний их участникам и лицам, привлекаемым к их проведению, запрещается иметь при себе и использовать средства связи. Участники вступительных испытаний могут иметь при себе и использовать справочные материалы и электронно-вычислительную технику, разрешенные правилами приема, утвержденными организацией самостоятельно, к использованию во время проведения вступительных испытаний.</w:t>
      </w:r>
    </w:p>
    <w:p w:rsidR="004B0E91" w:rsidRDefault="004B0E91">
      <w:pPr>
        <w:pStyle w:val="ConsPlusNormal"/>
        <w:spacing w:before="220"/>
        <w:ind w:firstLine="540"/>
        <w:jc w:val="both"/>
      </w:pPr>
      <w:r>
        <w:t>89. При нарушении поступающим во время проведения вступительных испытаний правил приема, утвержденных организацией самостоятельно, уполномоченные должностные лица организации вправе удалить его с места проведения вступительного испытания с составлением акта об удалении.</w:t>
      </w:r>
    </w:p>
    <w:p w:rsidR="004B0E91" w:rsidRDefault="004B0E91">
      <w:pPr>
        <w:pStyle w:val="ConsPlusNormal"/>
        <w:spacing w:before="220"/>
        <w:ind w:firstLine="540"/>
        <w:jc w:val="both"/>
      </w:pPr>
      <w:r>
        <w:t>90. Результаты вступительного испытания объявляются на официальном сайте и на информационном стенде:</w:t>
      </w:r>
    </w:p>
    <w:p w:rsidR="004B0E91" w:rsidRDefault="004B0E91">
      <w:pPr>
        <w:pStyle w:val="ConsPlusNormal"/>
        <w:spacing w:before="220"/>
        <w:ind w:firstLine="540"/>
        <w:jc w:val="both"/>
      </w:pPr>
      <w:r>
        <w:t>а) при проведении вступительного испытания в устной форме - в день его проведения;</w:t>
      </w:r>
    </w:p>
    <w:p w:rsidR="004B0E91" w:rsidRDefault="004B0E91">
      <w:pPr>
        <w:pStyle w:val="ConsPlusNormal"/>
        <w:spacing w:before="220"/>
        <w:ind w:firstLine="540"/>
        <w:jc w:val="both"/>
      </w:pPr>
      <w:r>
        <w:t>б) при проведении вступительного испытания в иной форме:</w:t>
      </w:r>
    </w:p>
    <w:p w:rsidR="004B0E91" w:rsidRDefault="004B0E91">
      <w:pPr>
        <w:pStyle w:val="ConsPlusNormal"/>
        <w:spacing w:before="220"/>
        <w:ind w:firstLine="540"/>
        <w:jc w:val="both"/>
      </w:pPr>
      <w:r>
        <w:t>для дополнительных вступительных испытаний, вступительных испытаний при приеме на обучение по программам магистратуры - в срок, установленный правилами приема, утвержденными организацией самостоятельно;</w:t>
      </w:r>
    </w:p>
    <w:p w:rsidR="004B0E91" w:rsidRDefault="004B0E91">
      <w:pPr>
        <w:pStyle w:val="ConsPlusNormal"/>
        <w:spacing w:before="220"/>
        <w:ind w:firstLine="540"/>
        <w:jc w:val="both"/>
      </w:pPr>
      <w:r>
        <w:t>для иных вступительных испытаний - не позднее третьего рабочего дня после проведения вступительного испытания.</w:t>
      </w:r>
    </w:p>
    <w:p w:rsidR="004B0E91" w:rsidRDefault="004B0E91">
      <w:pPr>
        <w:pStyle w:val="ConsPlusNormal"/>
        <w:spacing w:before="220"/>
        <w:ind w:firstLine="540"/>
        <w:jc w:val="both"/>
      </w:pPr>
      <w:r>
        <w:t>91. После объявления результатов письменного вступительного испытания поступающий (доверенное лицо) имеет право ознакомиться со своей работой (с работой поступающего) в день объявления результатов письменного вступительного испытания или в течение следующего рабочего дня.</w:t>
      </w:r>
    </w:p>
    <w:p w:rsidR="004B0E91" w:rsidRDefault="004B0E91">
      <w:pPr>
        <w:pStyle w:val="ConsPlusNormal"/>
        <w:jc w:val="both"/>
      </w:pPr>
    </w:p>
    <w:p w:rsidR="004B0E91" w:rsidRDefault="004B0E91">
      <w:pPr>
        <w:pStyle w:val="ConsPlusTitle"/>
        <w:jc w:val="center"/>
        <w:outlineLvl w:val="1"/>
      </w:pPr>
      <w:r>
        <w:t>VIII. Особенности проведения вступительных испытаний</w:t>
      </w:r>
    </w:p>
    <w:p w:rsidR="004B0E91" w:rsidRDefault="004B0E91">
      <w:pPr>
        <w:pStyle w:val="ConsPlusTitle"/>
        <w:jc w:val="center"/>
      </w:pPr>
      <w:r>
        <w:t>для лиц с ограниченными возможностями здоровья и инвалидов</w:t>
      </w:r>
    </w:p>
    <w:p w:rsidR="004B0E91" w:rsidRDefault="004B0E91">
      <w:pPr>
        <w:pStyle w:val="ConsPlusNormal"/>
        <w:jc w:val="both"/>
      </w:pPr>
    </w:p>
    <w:p w:rsidR="004B0E91" w:rsidRDefault="004B0E91">
      <w:pPr>
        <w:pStyle w:val="ConsPlusNormal"/>
        <w:ind w:firstLine="540"/>
        <w:jc w:val="both"/>
      </w:pPr>
      <w:r>
        <w:t>92. Организация обеспечивает проведение вступительных испытаний для поступающих из числа лиц с ограниченными возможностями здоровья и (или) инвалидов (далее вместе - поступающие с ограниченными возможностями здоровья) с учетом особенностей их психофизического развития, их индивидуальных возможностей и состояния здоровья (далее - индивидуальные особенности).</w:t>
      </w:r>
    </w:p>
    <w:p w:rsidR="004B0E91" w:rsidRDefault="004B0E91">
      <w:pPr>
        <w:pStyle w:val="ConsPlusNormal"/>
        <w:spacing w:before="220"/>
        <w:ind w:firstLine="540"/>
        <w:jc w:val="both"/>
      </w:pPr>
      <w:bookmarkStart w:id="52" w:name="P585"/>
      <w:bookmarkEnd w:id="52"/>
      <w:r>
        <w:t>93. В организации должны быть созданы материально-технические условия, обеспечивающие возможность беспрепятственного доступа поступающих с ограниченными возможностями здоровья в аудитории, туалетные и другие помещения, а также их пребывания в указанных помещениях (в том числе наличие пандусов, подъемников, поручней, расширенных дверных проемов, лифтов; при отсутствии лифтов аудитория должна располагаться на первом этаже здания).</w:t>
      </w:r>
    </w:p>
    <w:p w:rsidR="004B0E91" w:rsidRDefault="004B0E91">
      <w:pPr>
        <w:pStyle w:val="ConsPlusNormal"/>
        <w:spacing w:before="220"/>
        <w:ind w:firstLine="540"/>
        <w:jc w:val="both"/>
      </w:pPr>
      <w:r>
        <w:t>94. Вступительные испытания для поступающих с ограниченными возможностями здоровья проводятся в отдельной аудитории.</w:t>
      </w:r>
    </w:p>
    <w:p w:rsidR="004B0E91" w:rsidRDefault="004B0E91">
      <w:pPr>
        <w:pStyle w:val="ConsPlusNormal"/>
        <w:spacing w:before="220"/>
        <w:ind w:firstLine="540"/>
        <w:jc w:val="both"/>
      </w:pPr>
      <w:r>
        <w:t>Число поступающих с ограниченными возможностями здоровья в одной аудитории не должно превышать:</w:t>
      </w:r>
    </w:p>
    <w:p w:rsidR="004B0E91" w:rsidRDefault="004B0E91">
      <w:pPr>
        <w:pStyle w:val="ConsPlusNormal"/>
        <w:spacing w:before="220"/>
        <w:ind w:firstLine="540"/>
        <w:jc w:val="both"/>
      </w:pPr>
      <w:r>
        <w:t>при сдаче вступительного испытания в письменной форме - 12 человек;</w:t>
      </w:r>
    </w:p>
    <w:p w:rsidR="004B0E91" w:rsidRDefault="004B0E91">
      <w:pPr>
        <w:pStyle w:val="ConsPlusNormal"/>
        <w:spacing w:before="220"/>
        <w:ind w:firstLine="540"/>
        <w:jc w:val="both"/>
      </w:pPr>
      <w:r>
        <w:t>при сдаче вступительного испытания в устной форме - 6 человек.</w:t>
      </w:r>
    </w:p>
    <w:p w:rsidR="004B0E91" w:rsidRDefault="004B0E91">
      <w:pPr>
        <w:pStyle w:val="ConsPlusNormal"/>
        <w:spacing w:before="220"/>
        <w:ind w:firstLine="540"/>
        <w:jc w:val="both"/>
      </w:pPr>
      <w:r>
        <w:t>Допускается присутствие в аудитории во время сдачи вступительного испытания большего числа поступающих с ограниченными возможностями здоровья, а также проведение вступительных испытаний для поступающих с ограниченными возможностями здоровья в одной аудитории совместно с иными поступающими, если это не создает трудностей для поступающих при сдаче вступительного испытания.</w:t>
      </w:r>
    </w:p>
    <w:p w:rsidR="004B0E91" w:rsidRDefault="004B0E91">
      <w:pPr>
        <w:pStyle w:val="ConsPlusNormal"/>
        <w:spacing w:before="220"/>
        <w:ind w:firstLine="540"/>
        <w:jc w:val="both"/>
      </w:pPr>
      <w:r>
        <w:t>Допускается присутствие в аудитории во время сдачи вступительного испытания ассистента из числа работников организации или привлеченных лиц, оказывающего поступающим с ограниченными возможностями здоровья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преподавателями, проводящими вступительное испытание).</w:t>
      </w:r>
    </w:p>
    <w:p w:rsidR="004B0E91" w:rsidRDefault="004B0E91">
      <w:pPr>
        <w:pStyle w:val="ConsPlusNormal"/>
        <w:spacing w:before="220"/>
        <w:ind w:firstLine="540"/>
        <w:jc w:val="both"/>
      </w:pPr>
      <w:r>
        <w:t>95. Продолжительность вступительного испытания для поступающих с ограниченными возможностями здоровья увеличивается по решению организации, но не более чем на 1,5 часа.</w:t>
      </w:r>
    </w:p>
    <w:p w:rsidR="004B0E91" w:rsidRDefault="004B0E91">
      <w:pPr>
        <w:pStyle w:val="ConsPlusNormal"/>
        <w:spacing w:before="220"/>
        <w:ind w:firstLine="540"/>
        <w:jc w:val="both"/>
      </w:pPr>
      <w:r>
        <w:t>96. Поступающим с ограниченными возможностями здоровья предоставляется в доступной для них форме информация о порядке проведения вступительных испытаний.</w:t>
      </w:r>
    </w:p>
    <w:p w:rsidR="004B0E91" w:rsidRDefault="004B0E91">
      <w:pPr>
        <w:pStyle w:val="ConsPlusNormal"/>
        <w:spacing w:before="220"/>
        <w:ind w:firstLine="540"/>
        <w:jc w:val="both"/>
      </w:pPr>
      <w:r>
        <w:t>97. Поступающие с ограниченными возможностями здоровья могут в процессе сдачи вступительного испытания пользоваться техническими средствами, необходимыми им в связи с их индивидуальными особенностями.</w:t>
      </w:r>
    </w:p>
    <w:p w:rsidR="004B0E91" w:rsidRDefault="004B0E91">
      <w:pPr>
        <w:pStyle w:val="ConsPlusNormal"/>
        <w:spacing w:before="220"/>
        <w:ind w:firstLine="540"/>
        <w:jc w:val="both"/>
      </w:pPr>
      <w:bookmarkStart w:id="53" w:name="P595"/>
      <w:bookmarkEnd w:id="53"/>
      <w:r>
        <w:t>98.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с ограниченными возможностями здоровья:</w:t>
      </w:r>
    </w:p>
    <w:p w:rsidR="004B0E91" w:rsidRDefault="004B0E91">
      <w:pPr>
        <w:pStyle w:val="ConsPlusNormal"/>
        <w:spacing w:before="220"/>
        <w:ind w:firstLine="540"/>
        <w:jc w:val="both"/>
      </w:pPr>
      <w:r>
        <w:t>1) для слепых:</w:t>
      </w:r>
    </w:p>
    <w:p w:rsidR="004B0E91" w:rsidRDefault="004B0E91">
      <w:pPr>
        <w:pStyle w:val="ConsPlusNormal"/>
        <w:spacing w:before="220"/>
        <w:ind w:firstLine="540"/>
        <w:jc w:val="both"/>
      </w:pPr>
      <w:r>
        <w:t>задания для выполнения на вступительном испытании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4B0E91" w:rsidRDefault="004B0E91">
      <w:pPr>
        <w:pStyle w:val="ConsPlusNormal"/>
        <w:spacing w:before="220"/>
        <w:ind w:firstLine="540"/>
        <w:jc w:val="both"/>
      </w:pPr>
      <w:r>
        <w:t>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p w:rsidR="004B0E91" w:rsidRDefault="004B0E91">
      <w:pPr>
        <w:pStyle w:val="ConsPlusNormal"/>
        <w:spacing w:before="220"/>
        <w:ind w:firstLine="540"/>
        <w:jc w:val="both"/>
      </w:pPr>
      <w:r>
        <w:t>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4B0E91" w:rsidRDefault="004B0E91">
      <w:pPr>
        <w:pStyle w:val="ConsPlusNormal"/>
        <w:spacing w:before="220"/>
        <w:ind w:firstLine="540"/>
        <w:jc w:val="both"/>
      </w:pPr>
      <w:r>
        <w:t>2) для слабовидящих:</w:t>
      </w:r>
    </w:p>
    <w:p w:rsidR="004B0E91" w:rsidRDefault="004B0E91">
      <w:pPr>
        <w:pStyle w:val="ConsPlusNormal"/>
        <w:spacing w:before="220"/>
        <w:ind w:firstLine="540"/>
        <w:jc w:val="both"/>
      </w:pPr>
      <w:r>
        <w:t>обеспечивается индивидуальное равномерное освещение не менее 300 люкс;</w:t>
      </w:r>
    </w:p>
    <w:p w:rsidR="004B0E91" w:rsidRDefault="004B0E91">
      <w:pPr>
        <w:pStyle w:val="ConsPlusNormal"/>
        <w:spacing w:before="220"/>
        <w:ind w:firstLine="540"/>
        <w:jc w:val="both"/>
      </w:pPr>
      <w:r>
        <w:t>поступающим для выполнения задания при необходимости предоставляется увеличивающее устройство; возможно также использование собственных увеличивающих устройств;</w:t>
      </w:r>
    </w:p>
    <w:p w:rsidR="004B0E91" w:rsidRDefault="004B0E91">
      <w:pPr>
        <w:pStyle w:val="ConsPlusNormal"/>
        <w:spacing w:before="220"/>
        <w:ind w:firstLine="540"/>
        <w:jc w:val="both"/>
      </w:pPr>
      <w:r>
        <w:t>задания для выполнения, а также инструкция по порядку проведения вступительных испытаний оформляются увеличенным шрифтом;</w:t>
      </w:r>
    </w:p>
    <w:p w:rsidR="004B0E91" w:rsidRDefault="004B0E91">
      <w:pPr>
        <w:pStyle w:val="ConsPlusNormal"/>
        <w:spacing w:before="220"/>
        <w:ind w:firstLine="540"/>
        <w:jc w:val="both"/>
      </w:pPr>
      <w:r>
        <w:t>3) для глухих и слабослышащих:</w:t>
      </w:r>
    </w:p>
    <w:p w:rsidR="004B0E91" w:rsidRDefault="004B0E91">
      <w:pPr>
        <w:pStyle w:val="ConsPlusNormal"/>
        <w:spacing w:before="220"/>
        <w:ind w:firstLine="540"/>
        <w:jc w:val="both"/>
      </w:pPr>
      <w:r>
        <w:t>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w:t>
      </w:r>
    </w:p>
    <w:p w:rsidR="004B0E91" w:rsidRDefault="004B0E91">
      <w:pPr>
        <w:pStyle w:val="ConsPlusNormal"/>
        <w:spacing w:before="220"/>
        <w:ind w:firstLine="540"/>
        <w:jc w:val="both"/>
      </w:pPr>
      <w:r>
        <w:t>предоставляются услуги сурдопереводчика;</w:t>
      </w:r>
    </w:p>
    <w:p w:rsidR="004B0E91" w:rsidRDefault="004B0E91">
      <w:pPr>
        <w:pStyle w:val="ConsPlusNormal"/>
        <w:jc w:val="both"/>
      </w:pPr>
      <w:r>
        <w:t xml:space="preserve">(пп. 3 в ред. </w:t>
      </w:r>
      <w:hyperlink r:id="rId181"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r>
        <w:t>4) для слепоглухих предоставляются услуги тифлосурдопереводчика (помимо требований, выполняемых соответственно для слепых и глухих);</w:t>
      </w:r>
    </w:p>
    <w:p w:rsidR="004B0E91" w:rsidRDefault="004B0E91">
      <w:pPr>
        <w:pStyle w:val="ConsPlusNormal"/>
        <w:spacing w:before="220"/>
        <w:ind w:firstLine="540"/>
        <w:jc w:val="both"/>
      </w:pPr>
      <w:r>
        <w:t>5) для лиц с тяжелыми нарушениями речи, глухих, слабослышащих вступительные испытания, проводимые в устной форме, проводятся в письменной форме (дополнительные вступительные испытания творческой и (или) профессиональной направленности, вступительные испытания при приеме в магистратуру - по решению организации);</w:t>
      </w:r>
    </w:p>
    <w:p w:rsidR="004B0E91" w:rsidRDefault="004B0E91">
      <w:pPr>
        <w:pStyle w:val="ConsPlusNormal"/>
        <w:spacing w:before="220"/>
        <w:ind w:firstLine="540"/>
        <w:jc w:val="both"/>
      </w:pPr>
      <w:r>
        <w:t>6) для лиц с нарушениями опорно-двигательного аппарата, нарушениями двигательных функций верхних конечностей или отсутствием верхних конечностей:</w:t>
      </w:r>
    </w:p>
    <w:p w:rsidR="004B0E91" w:rsidRDefault="004B0E91">
      <w:pPr>
        <w:pStyle w:val="ConsPlusNormal"/>
        <w:jc w:val="both"/>
      </w:pPr>
      <w:r>
        <w:t xml:space="preserve">(в ред. </w:t>
      </w:r>
      <w:hyperlink r:id="rId182"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r>
        <w:t>письменные задания выполняются на компьютере со специализированным программным обеспечением или надиктовываются ассистенту;</w:t>
      </w:r>
    </w:p>
    <w:p w:rsidR="004B0E91" w:rsidRDefault="004B0E91">
      <w:pPr>
        <w:pStyle w:val="ConsPlusNormal"/>
        <w:spacing w:before="220"/>
        <w:ind w:firstLine="540"/>
        <w:jc w:val="both"/>
      </w:pPr>
      <w:r>
        <w:t>вступительные испытания, проводимые в письменной форме, проводятся в устной форме (дополнительные вступительные испытания творческой и (или) профессиональной направленности, вступительные испытания при приеме в магистратуру - по решению организации).</w:t>
      </w:r>
    </w:p>
    <w:p w:rsidR="004B0E91" w:rsidRDefault="004B0E91">
      <w:pPr>
        <w:pStyle w:val="ConsPlusNormal"/>
        <w:spacing w:before="220"/>
        <w:ind w:firstLine="540"/>
        <w:jc w:val="both"/>
      </w:pPr>
      <w:r>
        <w:t xml:space="preserve">99. Условия, указанные в </w:t>
      </w:r>
      <w:hyperlink w:anchor="P585" w:history="1">
        <w:r>
          <w:rPr>
            <w:color w:val="0000FF"/>
          </w:rPr>
          <w:t>пунктах 93</w:t>
        </w:r>
      </w:hyperlink>
      <w:r>
        <w:t xml:space="preserve"> - </w:t>
      </w:r>
      <w:hyperlink w:anchor="P595" w:history="1">
        <w:r>
          <w:rPr>
            <w:color w:val="0000FF"/>
          </w:rPr>
          <w:t>98</w:t>
        </w:r>
      </w:hyperlink>
      <w:r>
        <w:t xml:space="preserve"> Порядка, предоставляются поступающим на основании заявления о приеме, содержащего сведения о необходимости создания соответствующих специальных условий.</w:t>
      </w:r>
    </w:p>
    <w:p w:rsidR="004B0E91" w:rsidRDefault="004B0E91">
      <w:pPr>
        <w:pStyle w:val="ConsPlusNormal"/>
        <w:spacing w:before="220"/>
        <w:ind w:firstLine="540"/>
        <w:jc w:val="both"/>
      </w:pPr>
      <w:r>
        <w:t>100. Организация может проводить для поступающих с ограниченными возможностями здоровья вступительные испытания с использованием дистанционных технологий.</w:t>
      </w:r>
    </w:p>
    <w:p w:rsidR="004B0E91" w:rsidRDefault="004B0E91">
      <w:pPr>
        <w:pStyle w:val="ConsPlusNormal"/>
        <w:jc w:val="both"/>
      </w:pPr>
    </w:p>
    <w:p w:rsidR="004B0E91" w:rsidRDefault="004B0E91">
      <w:pPr>
        <w:pStyle w:val="ConsPlusTitle"/>
        <w:jc w:val="center"/>
        <w:outlineLvl w:val="1"/>
      </w:pPr>
      <w:r>
        <w:t>IX. Общие правила подачи и рассмотрения апелляций</w:t>
      </w:r>
    </w:p>
    <w:p w:rsidR="004B0E91" w:rsidRDefault="004B0E91">
      <w:pPr>
        <w:pStyle w:val="ConsPlusNormal"/>
        <w:jc w:val="both"/>
      </w:pPr>
    </w:p>
    <w:p w:rsidR="004B0E91" w:rsidRDefault="004B0E91">
      <w:pPr>
        <w:pStyle w:val="ConsPlusNormal"/>
        <w:ind w:firstLine="540"/>
        <w:jc w:val="both"/>
      </w:pPr>
      <w:r>
        <w:t>101. По результатам вступительного испытания, проводимого организацией самостоятельно, поступающий (доверенное лицо) имеет право подать в апелляционную комиссию апелляцию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w:t>
      </w:r>
    </w:p>
    <w:p w:rsidR="004B0E91" w:rsidRDefault="004B0E91">
      <w:pPr>
        <w:pStyle w:val="ConsPlusNormal"/>
        <w:spacing w:before="220"/>
        <w:ind w:firstLine="540"/>
        <w:jc w:val="both"/>
      </w:pPr>
      <w:r>
        <w:t xml:space="preserve">102. Апелляция подается одним из способов, указанных в </w:t>
      </w:r>
      <w:hyperlink w:anchor="P418" w:history="1">
        <w:r>
          <w:rPr>
            <w:color w:val="0000FF"/>
          </w:rPr>
          <w:t>пункте 61</w:t>
        </w:r>
      </w:hyperlink>
      <w:r>
        <w:t xml:space="preserve"> Порядка.</w:t>
      </w:r>
    </w:p>
    <w:p w:rsidR="004B0E91" w:rsidRDefault="004B0E91">
      <w:pPr>
        <w:pStyle w:val="ConsPlusNormal"/>
        <w:spacing w:before="220"/>
        <w:ind w:firstLine="540"/>
        <w:jc w:val="both"/>
      </w:pPr>
      <w:r>
        <w:t>103. В ходе рассмотрения апелляции проверяется соблюдение установленного порядка проведения вступительного испытания и (или) правильность оценивания результатов вступительного испытания.</w:t>
      </w:r>
    </w:p>
    <w:p w:rsidR="004B0E91" w:rsidRDefault="004B0E91">
      <w:pPr>
        <w:pStyle w:val="ConsPlusNormal"/>
        <w:spacing w:before="220"/>
        <w:ind w:firstLine="540"/>
        <w:jc w:val="both"/>
      </w:pPr>
      <w:r>
        <w:t>104. Апелляция подается в день объявления результатов вступительного испытания или в течение следующего рабочего дня. Апелляция о нарушении установленного порядка проведения вступительного испытания также может быть подана в день проведения вступительного испытания.</w:t>
      </w:r>
    </w:p>
    <w:p w:rsidR="004B0E91" w:rsidRDefault="004B0E91">
      <w:pPr>
        <w:pStyle w:val="ConsPlusNormal"/>
        <w:spacing w:before="220"/>
        <w:ind w:firstLine="540"/>
        <w:jc w:val="both"/>
      </w:pPr>
      <w:r>
        <w:t>105. Рассмотрение апелляции проводится не позднее следующего рабочего дня после дня ее подачи.</w:t>
      </w:r>
    </w:p>
    <w:p w:rsidR="004B0E91" w:rsidRDefault="004B0E91">
      <w:pPr>
        <w:pStyle w:val="ConsPlusNormal"/>
        <w:spacing w:before="220"/>
        <w:ind w:firstLine="540"/>
        <w:jc w:val="both"/>
      </w:pPr>
      <w:r>
        <w:t xml:space="preserve">106. Поступающий (доверенное лицо) имеет право присутствовать при рассмотрении апелляции. С несовершеннолетним поступающим (до 18 лет) имеет право присутствовать один из родителей или </w:t>
      </w:r>
      <w:hyperlink r:id="rId183" w:history="1">
        <w:r>
          <w:rPr>
            <w:color w:val="0000FF"/>
          </w:rPr>
          <w:t>законных представителей</w:t>
        </w:r>
      </w:hyperlink>
      <w:r>
        <w:t>, кроме несовершеннолетних, признанных в соответствии с законом полностью дееспособными до достижения совершеннолетия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w:t>
      </w:r>
      <w:hyperlink r:id="rId184" w:history="1">
        <w:r>
          <w:rPr>
            <w:color w:val="0000FF"/>
          </w:rPr>
          <w:t>Пункт 1 статьи 56</w:t>
        </w:r>
      </w:hyperlink>
      <w:r>
        <w:t xml:space="preserve"> Семейного кодекса Российской Федерации (Собрание законодательства Российской Федерации, 1996, N 1, ст. 16).</w:t>
      </w:r>
    </w:p>
    <w:p w:rsidR="004B0E91" w:rsidRDefault="004B0E91">
      <w:pPr>
        <w:pStyle w:val="ConsPlusNormal"/>
        <w:jc w:val="both"/>
      </w:pPr>
    </w:p>
    <w:p w:rsidR="004B0E91" w:rsidRDefault="004B0E91">
      <w:pPr>
        <w:pStyle w:val="ConsPlusNormal"/>
        <w:ind w:firstLine="540"/>
        <w:jc w:val="both"/>
      </w:pPr>
      <w:r>
        <w:t>107. 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w:t>
      </w:r>
    </w:p>
    <w:p w:rsidR="004B0E91" w:rsidRDefault="004B0E91">
      <w:pPr>
        <w:pStyle w:val="ConsPlusNormal"/>
        <w:spacing w:before="220"/>
        <w:ind w:firstLine="540"/>
        <w:jc w:val="both"/>
      </w:pPr>
      <w:r>
        <w:t>Оформленное протоколом решение апелляционной комиссии доводится до сведения поступающего (доверенного лица). Факт ознакомления поступающего (доверенного лица) с решением апелляционной комиссии заверяется подписью поступающего (доверенного лица).</w:t>
      </w:r>
    </w:p>
    <w:p w:rsidR="004B0E91" w:rsidRDefault="004B0E91">
      <w:pPr>
        <w:pStyle w:val="ConsPlusNormal"/>
        <w:spacing w:before="220"/>
        <w:ind w:firstLine="540"/>
        <w:jc w:val="both"/>
      </w:pPr>
      <w:r>
        <w:t>108. В случае проведения вступительного испытания с использованием дистанционных технологий организация обеспечивает рассмотрение апелляций с использованием дистанционных технологий.</w:t>
      </w:r>
    </w:p>
    <w:p w:rsidR="004B0E91" w:rsidRDefault="004B0E91">
      <w:pPr>
        <w:pStyle w:val="ConsPlusNormal"/>
        <w:jc w:val="both"/>
      </w:pPr>
    </w:p>
    <w:p w:rsidR="004B0E91" w:rsidRDefault="004B0E91">
      <w:pPr>
        <w:pStyle w:val="ConsPlusTitle"/>
        <w:jc w:val="center"/>
        <w:outlineLvl w:val="1"/>
      </w:pPr>
      <w:r>
        <w:t>X. Формирование списков поступающих и зачисление</w:t>
      </w:r>
    </w:p>
    <w:p w:rsidR="004B0E91" w:rsidRDefault="004B0E91">
      <w:pPr>
        <w:pStyle w:val="ConsPlusTitle"/>
        <w:jc w:val="center"/>
      </w:pPr>
      <w:r>
        <w:t>на обучение</w:t>
      </w:r>
    </w:p>
    <w:p w:rsidR="004B0E91" w:rsidRDefault="004B0E91">
      <w:pPr>
        <w:pStyle w:val="ConsPlusNormal"/>
        <w:jc w:val="both"/>
      </w:pPr>
    </w:p>
    <w:p w:rsidR="004B0E91" w:rsidRDefault="004B0E91">
      <w:pPr>
        <w:pStyle w:val="ConsPlusNormal"/>
        <w:ind w:firstLine="540"/>
        <w:jc w:val="both"/>
      </w:pPr>
      <w:r>
        <w:t>109. По результатам приема документов и (или) вступительных испытаний организация формирует отдельный список поступающих по каждому конкурсу.</w:t>
      </w:r>
    </w:p>
    <w:p w:rsidR="004B0E91" w:rsidRDefault="004B0E91">
      <w:pPr>
        <w:pStyle w:val="ConsPlusNormal"/>
        <w:jc w:val="both"/>
      </w:pPr>
      <w:r>
        <w:t xml:space="preserve">(п. 109 в ред. </w:t>
      </w:r>
      <w:hyperlink r:id="rId185" w:history="1">
        <w:r>
          <w:rPr>
            <w:color w:val="0000FF"/>
          </w:rPr>
          <w:t>Приказа</w:t>
        </w:r>
      </w:hyperlink>
      <w:r>
        <w:t xml:space="preserve"> Минобрнауки России от 30.11.2015 N 1387)</w:t>
      </w:r>
    </w:p>
    <w:p w:rsidR="004B0E91" w:rsidRDefault="004B0E91">
      <w:pPr>
        <w:pStyle w:val="ConsPlusNormal"/>
        <w:spacing w:before="220"/>
        <w:ind w:firstLine="540"/>
        <w:jc w:val="both"/>
      </w:pPr>
      <w:r>
        <w:t>110. Список поступающих по каждому отдельному конкурсу включает в себя:</w:t>
      </w:r>
    </w:p>
    <w:p w:rsidR="004B0E91" w:rsidRDefault="004B0E91">
      <w:pPr>
        <w:pStyle w:val="ConsPlusNormal"/>
        <w:spacing w:before="220"/>
        <w:ind w:firstLine="540"/>
        <w:jc w:val="both"/>
      </w:pPr>
      <w:r>
        <w:t>список поступающих без вступительных испытаний;</w:t>
      </w:r>
    </w:p>
    <w:p w:rsidR="004B0E91" w:rsidRDefault="004B0E91">
      <w:pPr>
        <w:pStyle w:val="ConsPlusNormal"/>
        <w:spacing w:before="220"/>
        <w:ind w:firstLine="540"/>
        <w:jc w:val="both"/>
      </w:pPr>
      <w:r>
        <w:t>список поступающих по результатам ЕГЭ и (или) вступительных испытаний (далее - результаты вступительных испытаний), набравших не менее минимального количества баллов.</w:t>
      </w:r>
    </w:p>
    <w:p w:rsidR="004B0E91" w:rsidRDefault="004B0E91">
      <w:pPr>
        <w:pStyle w:val="ConsPlusNormal"/>
        <w:spacing w:before="220"/>
        <w:ind w:firstLine="540"/>
        <w:jc w:val="both"/>
      </w:pPr>
      <w:r>
        <w:t>Зачисление по результатам вступительных испытаний проводится на места, оставшиеся после зачисления без вступительных испытаний в рамках соответствующего списка поступающих.</w:t>
      </w:r>
    </w:p>
    <w:p w:rsidR="004B0E91" w:rsidRDefault="004B0E91">
      <w:pPr>
        <w:pStyle w:val="ConsPlusNormal"/>
        <w:jc w:val="both"/>
      </w:pPr>
      <w:r>
        <w:t xml:space="preserve">(п. 110 в ред. </w:t>
      </w:r>
      <w:hyperlink r:id="rId186"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r>
        <w:t>111. Список поступающих без вступительных испытаний ранжируется по следующим основаниям:</w:t>
      </w:r>
    </w:p>
    <w:p w:rsidR="004B0E91" w:rsidRDefault="004B0E91">
      <w:pPr>
        <w:pStyle w:val="ConsPlusNormal"/>
        <w:spacing w:before="220"/>
        <w:ind w:firstLine="540"/>
        <w:jc w:val="both"/>
      </w:pPr>
      <w:bookmarkStart w:id="54" w:name="P643"/>
      <w:bookmarkEnd w:id="54"/>
      <w:r>
        <w:t>1) по статусу лиц, имеющих право на прием без вступительных испытаний, в следующем порядке:</w:t>
      </w:r>
    </w:p>
    <w:p w:rsidR="004B0E91" w:rsidRDefault="004B0E91">
      <w:pPr>
        <w:pStyle w:val="ConsPlusNormal"/>
        <w:spacing w:before="220"/>
        <w:ind w:firstLine="540"/>
        <w:jc w:val="both"/>
      </w:pPr>
      <w:bookmarkStart w:id="55" w:name="P644"/>
      <w:bookmarkEnd w:id="55"/>
      <w:r>
        <w:t xml:space="preserve">а) члены сборных команд Российской Федерации и указанные в </w:t>
      </w:r>
      <w:hyperlink w:anchor="P239" w:history="1">
        <w:r>
          <w:rPr>
            <w:color w:val="0000FF"/>
          </w:rPr>
          <w:t>подпункте 2 пункта 33</w:t>
        </w:r>
      </w:hyperlink>
      <w:r>
        <w:t xml:space="preserve"> Порядка члены сборных команд Украины;</w:t>
      </w:r>
    </w:p>
    <w:p w:rsidR="004B0E91" w:rsidRDefault="004B0E91">
      <w:pPr>
        <w:pStyle w:val="ConsPlusNormal"/>
        <w:spacing w:before="220"/>
        <w:ind w:firstLine="540"/>
        <w:jc w:val="both"/>
      </w:pPr>
      <w:r>
        <w:t xml:space="preserve">б) победители всероссийской олимпиады школьников и указанные в </w:t>
      </w:r>
      <w:hyperlink w:anchor="P239" w:history="1">
        <w:r>
          <w:rPr>
            <w:color w:val="0000FF"/>
          </w:rPr>
          <w:t>подпункте 2 пункта 33</w:t>
        </w:r>
      </w:hyperlink>
      <w:r>
        <w:t xml:space="preserve"> Порядка победители IV этапа всеукраинских ученических олимпиад;</w:t>
      </w:r>
    </w:p>
    <w:p w:rsidR="004B0E91" w:rsidRDefault="004B0E91">
      <w:pPr>
        <w:pStyle w:val="ConsPlusNormal"/>
        <w:spacing w:before="220"/>
        <w:ind w:firstLine="540"/>
        <w:jc w:val="both"/>
      </w:pPr>
      <w:r>
        <w:t xml:space="preserve">в) призеры всероссийской олимпиады школьников и указанные в </w:t>
      </w:r>
      <w:hyperlink w:anchor="P239" w:history="1">
        <w:r>
          <w:rPr>
            <w:color w:val="0000FF"/>
          </w:rPr>
          <w:t>подпункте 2 пункта 33</w:t>
        </w:r>
      </w:hyperlink>
      <w:r>
        <w:t xml:space="preserve"> Порядка призеры IV этапа всеукраинских ученических олимпиад;</w:t>
      </w:r>
    </w:p>
    <w:p w:rsidR="004B0E91" w:rsidRDefault="004B0E91">
      <w:pPr>
        <w:pStyle w:val="ConsPlusNormal"/>
        <w:spacing w:before="220"/>
        <w:ind w:firstLine="540"/>
        <w:jc w:val="both"/>
      </w:pPr>
      <w:r>
        <w:t>г) чемпионы (призеры) в области спорта;</w:t>
      </w:r>
    </w:p>
    <w:p w:rsidR="004B0E91" w:rsidRDefault="004B0E91">
      <w:pPr>
        <w:pStyle w:val="ConsPlusNormal"/>
        <w:spacing w:before="220"/>
        <w:ind w:firstLine="540"/>
        <w:jc w:val="both"/>
      </w:pPr>
      <w:r>
        <w:t>д) победители олимпиад школьников;</w:t>
      </w:r>
    </w:p>
    <w:p w:rsidR="004B0E91" w:rsidRDefault="004B0E91">
      <w:pPr>
        <w:pStyle w:val="ConsPlusNormal"/>
        <w:spacing w:before="220"/>
        <w:ind w:firstLine="540"/>
        <w:jc w:val="both"/>
      </w:pPr>
      <w:bookmarkStart w:id="56" w:name="P649"/>
      <w:bookmarkEnd w:id="56"/>
      <w:r>
        <w:t>е) призеры олимпиад школьников;</w:t>
      </w:r>
    </w:p>
    <w:p w:rsidR="004B0E91" w:rsidRDefault="004B0E91">
      <w:pPr>
        <w:pStyle w:val="ConsPlusNormal"/>
        <w:spacing w:before="220"/>
        <w:ind w:firstLine="540"/>
        <w:jc w:val="both"/>
      </w:pPr>
      <w:bookmarkStart w:id="57" w:name="P650"/>
      <w:bookmarkEnd w:id="57"/>
      <w:r>
        <w:t xml:space="preserve">2) для лиц, указанных в каждом из </w:t>
      </w:r>
      <w:hyperlink w:anchor="P644" w:history="1">
        <w:r>
          <w:rPr>
            <w:color w:val="0000FF"/>
          </w:rPr>
          <w:t>подпунктов "а"</w:t>
        </w:r>
      </w:hyperlink>
      <w:r>
        <w:t xml:space="preserve"> - </w:t>
      </w:r>
      <w:hyperlink w:anchor="P649" w:history="1">
        <w:r>
          <w:rPr>
            <w:color w:val="0000FF"/>
          </w:rPr>
          <w:t>"е" подпункта 1</w:t>
        </w:r>
      </w:hyperlink>
      <w:r>
        <w:t xml:space="preserve"> настоящего пункта, - по убыванию количества баллов, начисленных за индивидуальные достижения;</w:t>
      </w:r>
    </w:p>
    <w:p w:rsidR="004B0E91" w:rsidRDefault="004B0E91">
      <w:pPr>
        <w:pStyle w:val="ConsPlusNormal"/>
        <w:spacing w:before="220"/>
        <w:ind w:firstLine="540"/>
        <w:jc w:val="both"/>
      </w:pPr>
      <w:r>
        <w:t xml:space="preserve">3) при равенстве по критериям, указанным в </w:t>
      </w:r>
      <w:hyperlink w:anchor="P643" w:history="1">
        <w:r>
          <w:rPr>
            <w:color w:val="0000FF"/>
          </w:rPr>
          <w:t>подпунктах 1</w:t>
        </w:r>
      </w:hyperlink>
      <w:r>
        <w:t xml:space="preserve"> и </w:t>
      </w:r>
      <w:hyperlink w:anchor="P650" w:history="1">
        <w:r>
          <w:rPr>
            <w:color w:val="0000FF"/>
          </w:rPr>
          <w:t>2</w:t>
        </w:r>
      </w:hyperlink>
      <w:r>
        <w:t xml:space="preserve"> настоящего пункта, более высокое место в списке занимают поступающие, имеющие преимущественное право зачисления.</w:t>
      </w:r>
    </w:p>
    <w:p w:rsidR="004B0E91" w:rsidRDefault="004B0E91">
      <w:pPr>
        <w:pStyle w:val="ConsPlusNormal"/>
        <w:spacing w:before="220"/>
        <w:ind w:firstLine="540"/>
        <w:jc w:val="both"/>
      </w:pPr>
      <w:r>
        <w:t>112. Список поступающих по результатам вступительных испытаний ранжируется по следующим основаниям:</w:t>
      </w:r>
    </w:p>
    <w:p w:rsidR="004B0E91" w:rsidRDefault="004B0E91">
      <w:pPr>
        <w:pStyle w:val="ConsPlusNormal"/>
        <w:spacing w:before="220"/>
        <w:ind w:firstLine="540"/>
        <w:jc w:val="both"/>
      </w:pPr>
      <w:bookmarkStart w:id="58" w:name="P653"/>
      <w:bookmarkEnd w:id="58"/>
      <w:r>
        <w:t>1) по убыванию суммы конкурсных баллов;</w:t>
      </w:r>
    </w:p>
    <w:p w:rsidR="004B0E91" w:rsidRDefault="004B0E91">
      <w:pPr>
        <w:pStyle w:val="ConsPlusNormal"/>
        <w:spacing w:before="220"/>
        <w:ind w:firstLine="540"/>
        <w:jc w:val="both"/>
      </w:pPr>
      <w:bookmarkStart w:id="59" w:name="P654"/>
      <w:bookmarkEnd w:id="59"/>
      <w:r>
        <w:t>2) при равенстве суммы конкурсных баллов - по убыванию суммы конкурсных баллов, начисленных по результатам вступительных испытаний, и (или) по убыванию количества баллов, начисленных по результатам отдельных вступительных испытаний, в соответствии с приоритетностью вступительных испытаний, установленной организацией;</w:t>
      </w:r>
    </w:p>
    <w:p w:rsidR="004B0E91" w:rsidRDefault="004B0E91">
      <w:pPr>
        <w:pStyle w:val="ConsPlusNormal"/>
        <w:spacing w:before="220"/>
        <w:ind w:firstLine="540"/>
        <w:jc w:val="both"/>
      </w:pPr>
      <w:r>
        <w:t xml:space="preserve">3) при равенстве по критериям, указанным в </w:t>
      </w:r>
      <w:hyperlink w:anchor="P653" w:history="1">
        <w:r>
          <w:rPr>
            <w:color w:val="0000FF"/>
          </w:rPr>
          <w:t>подпунктах 1</w:t>
        </w:r>
      </w:hyperlink>
      <w:r>
        <w:t xml:space="preserve"> и </w:t>
      </w:r>
      <w:hyperlink w:anchor="P654" w:history="1">
        <w:r>
          <w:rPr>
            <w:color w:val="0000FF"/>
          </w:rPr>
          <w:t>2</w:t>
        </w:r>
      </w:hyperlink>
      <w:r>
        <w:t xml:space="preserve"> настоящего пункта, более высокое место в списке занимают поступающие, имеющие преимущественное право зачисления.</w:t>
      </w:r>
    </w:p>
    <w:p w:rsidR="004B0E91" w:rsidRDefault="004B0E91">
      <w:pPr>
        <w:pStyle w:val="ConsPlusNormal"/>
        <w:spacing w:before="220"/>
        <w:ind w:firstLine="540"/>
        <w:jc w:val="both"/>
      </w:pPr>
      <w:r>
        <w:t>Сумма конкурсных баллов исчисляется как сумма баллов за каждое вступительное испытание, а также за индивидуальные достижения.</w:t>
      </w:r>
    </w:p>
    <w:p w:rsidR="004B0E91" w:rsidRDefault="004B0E91">
      <w:pPr>
        <w:pStyle w:val="ConsPlusNormal"/>
        <w:spacing w:before="220"/>
        <w:ind w:firstLine="540"/>
        <w:jc w:val="both"/>
      </w:pPr>
      <w:r>
        <w:t>113. В списках поступающих указываются следующие сведения:</w:t>
      </w:r>
    </w:p>
    <w:p w:rsidR="004B0E91" w:rsidRDefault="004B0E91">
      <w:pPr>
        <w:pStyle w:val="ConsPlusNormal"/>
        <w:spacing w:before="220"/>
        <w:ind w:firstLine="540"/>
        <w:jc w:val="both"/>
      </w:pPr>
      <w:r>
        <w:t>1) по каждому поступающему без вступительных испытаний:</w:t>
      </w:r>
    </w:p>
    <w:p w:rsidR="004B0E91" w:rsidRDefault="004B0E91">
      <w:pPr>
        <w:pStyle w:val="ConsPlusNormal"/>
        <w:spacing w:before="220"/>
        <w:ind w:firstLine="540"/>
        <w:jc w:val="both"/>
      </w:pPr>
      <w:r>
        <w:t>основание приема без вступительных испытаний;</w:t>
      </w:r>
    </w:p>
    <w:p w:rsidR="004B0E91" w:rsidRDefault="004B0E91">
      <w:pPr>
        <w:pStyle w:val="ConsPlusNormal"/>
        <w:spacing w:before="220"/>
        <w:ind w:firstLine="540"/>
        <w:jc w:val="both"/>
      </w:pPr>
      <w:r>
        <w:t>количество баллов за индивидуальные достижения;</w:t>
      </w:r>
    </w:p>
    <w:p w:rsidR="004B0E91" w:rsidRDefault="004B0E91">
      <w:pPr>
        <w:pStyle w:val="ConsPlusNormal"/>
        <w:spacing w:before="220"/>
        <w:ind w:firstLine="540"/>
        <w:jc w:val="both"/>
      </w:pPr>
      <w:r>
        <w:t>наличие преимущественного права зачисления;</w:t>
      </w:r>
    </w:p>
    <w:p w:rsidR="004B0E91" w:rsidRDefault="004B0E91">
      <w:pPr>
        <w:pStyle w:val="ConsPlusNormal"/>
        <w:spacing w:before="220"/>
        <w:ind w:firstLine="540"/>
        <w:jc w:val="both"/>
      </w:pPr>
      <w:r>
        <w:t>2) по каждому поступающему по результатам вступительных испытаний:</w:t>
      </w:r>
    </w:p>
    <w:p w:rsidR="004B0E91" w:rsidRDefault="004B0E91">
      <w:pPr>
        <w:pStyle w:val="ConsPlusNormal"/>
        <w:spacing w:before="220"/>
        <w:ind w:firstLine="540"/>
        <w:jc w:val="both"/>
      </w:pPr>
      <w:r>
        <w:t>сумма конкурсных баллов;</w:t>
      </w:r>
    </w:p>
    <w:p w:rsidR="004B0E91" w:rsidRDefault="004B0E91">
      <w:pPr>
        <w:pStyle w:val="ConsPlusNormal"/>
        <w:spacing w:before="220"/>
        <w:ind w:firstLine="540"/>
        <w:jc w:val="both"/>
      </w:pPr>
      <w:r>
        <w:t>количество баллов за каждое вступительное испытание;</w:t>
      </w:r>
    </w:p>
    <w:p w:rsidR="004B0E91" w:rsidRDefault="004B0E91">
      <w:pPr>
        <w:pStyle w:val="ConsPlusNormal"/>
        <w:spacing w:before="220"/>
        <w:ind w:firstLine="540"/>
        <w:jc w:val="both"/>
      </w:pPr>
      <w:r>
        <w:t>количество баллов за индивидуальные достижения;</w:t>
      </w:r>
    </w:p>
    <w:p w:rsidR="004B0E91" w:rsidRDefault="004B0E91">
      <w:pPr>
        <w:pStyle w:val="ConsPlusNormal"/>
        <w:spacing w:before="220"/>
        <w:ind w:firstLine="540"/>
        <w:jc w:val="both"/>
      </w:pPr>
      <w:r>
        <w:t>наличие преимущественного права зачисления;</w:t>
      </w:r>
    </w:p>
    <w:p w:rsidR="004B0E91" w:rsidRDefault="004B0E91">
      <w:pPr>
        <w:pStyle w:val="ConsPlusNormal"/>
        <w:spacing w:before="220"/>
        <w:ind w:firstLine="540"/>
        <w:jc w:val="both"/>
      </w:pPr>
      <w:r>
        <w:t xml:space="preserve">3) наличие заявления о согласии на зачисление (поданного в соответствии с </w:t>
      </w:r>
      <w:hyperlink w:anchor="P671" w:history="1">
        <w:r>
          <w:rPr>
            <w:color w:val="0000FF"/>
          </w:rPr>
          <w:t>пунктом 116</w:t>
        </w:r>
      </w:hyperlink>
      <w:r>
        <w:t xml:space="preserve"> Порядка).</w:t>
      </w:r>
    </w:p>
    <w:p w:rsidR="004B0E91" w:rsidRDefault="004B0E91">
      <w:pPr>
        <w:pStyle w:val="ConsPlusNormal"/>
        <w:spacing w:before="220"/>
        <w:ind w:firstLine="540"/>
        <w:jc w:val="both"/>
      </w:pPr>
      <w:r>
        <w:t>114. Списки поступающих размещаются на официальном сайте и на информационном стенде и обновляются ежедневно (не позднее начала рабочего дня) до издания соответствующих приказов о зачислении.</w:t>
      </w:r>
    </w:p>
    <w:p w:rsidR="004B0E91" w:rsidRDefault="004B0E91">
      <w:pPr>
        <w:pStyle w:val="ConsPlusNormal"/>
        <w:spacing w:before="220"/>
        <w:ind w:firstLine="540"/>
        <w:jc w:val="both"/>
      </w:pPr>
      <w:r>
        <w:t xml:space="preserve">115. На каждом этапе зачисления организация устанавливает день завершения приема заявлений о согласии на зачисление (при зачислении на места в рамках контрольных цифр по программам бакалавриата и программам специалитета по очной и очно-заочной формам обучения - в соответствии с </w:t>
      </w:r>
      <w:hyperlink w:anchor="P680" w:history="1">
        <w:r>
          <w:rPr>
            <w:color w:val="0000FF"/>
          </w:rPr>
          <w:t>пунктом 118</w:t>
        </w:r>
      </w:hyperlink>
      <w:r>
        <w:t xml:space="preserve"> Порядка).</w:t>
      </w:r>
    </w:p>
    <w:p w:rsidR="004B0E91" w:rsidRDefault="004B0E91">
      <w:pPr>
        <w:pStyle w:val="ConsPlusNormal"/>
        <w:jc w:val="both"/>
      </w:pPr>
      <w:r>
        <w:t xml:space="preserve">(в ред. Приказов Минобрнауки России от 30.11.2015 </w:t>
      </w:r>
      <w:hyperlink r:id="rId187" w:history="1">
        <w:r>
          <w:rPr>
            <w:color w:val="0000FF"/>
          </w:rPr>
          <w:t>N 1387</w:t>
        </w:r>
      </w:hyperlink>
      <w:r>
        <w:t xml:space="preserve">, от 29.07.2016 </w:t>
      </w:r>
      <w:hyperlink r:id="rId188" w:history="1">
        <w:r>
          <w:rPr>
            <w:color w:val="0000FF"/>
          </w:rPr>
          <w:t>N 921</w:t>
        </w:r>
      </w:hyperlink>
      <w:r>
        <w:t>)</w:t>
      </w:r>
    </w:p>
    <w:p w:rsidR="004B0E91" w:rsidRDefault="004B0E91">
      <w:pPr>
        <w:pStyle w:val="ConsPlusNormal"/>
        <w:spacing w:before="220"/>
        <w:ind w:firstLine="540"/>
        <w:jc w:val="both"/>
      </w:pPr>
      <w:bookmarkStart w:id="60" w:name="P671"/>
      <w:bookmarkEnd w:id="60"/>
      <w:r>
        <w:t xml:space="preserve">116. Для зачисления поступающий подает заявление о согласии на зачисление, к которому при поступлении на места в рамках контрольных цифр прилагается оригинал документа установленного образца, при поступлении на места по договорам об оказании платных образовательных услуг - оригинал документа установленного образца либо его копия, заверенная в установленном </w:t>
      </w:r>
      <w:hyperlink r:id="rId189" w:history="1">
        <w:r>
          <w:rPr>
            <w:color w:val="0000FF"/>
          </w:rPr>
          <w:t>порядке</w:t>
        </w:r>
      </w:hyperlink>
      <w:r>
        <w:t>, либо его копия с предъявлением оригинала для заверения копии приемной комиссией (далее - заявление о согласии на зачисление). Приложение оригинала документа установленного образца (копии указанного документа при поступлении на места по договорам об оказании платных образовательных услуг) не требуется, если он был представлен в организацию ранее (при подаче заявления о приеме или предшествующего заявления о согласии на зачисление).</w:t>
      </w:r>
    </w:p>
    <w:p w:rsidR="004B0E91" w:rsidRDefault="004B0E91">
      <w:pPr>
        <w:pStyle w:val="ConsPlusNormal"/>
        <w:jc w:val="both"/>
      </w:pPr>
      <w:r>
        <w:t xml:space="preserve">(в ред. </w:t>
      </w:r>
      <w:hyperlink r:id="rId190" w:history="1">
        <w:r>
          <w:rPr>
            <w:color w:val="0000FF"/>
          </w:rPr>
          <w:t>Приказа</w:t>
        </w:r>
      </w:hyperlink>
      <w:r>
        <w:t xml:space="preserve"> Минобрнауки России от 30.03.2016 N 333)</w:t>
      </w:r>
    </w:p>
    <w:p w:rsidR="004B0E91" w:rsidRDefault="004B0E91">
      <w:pPr>
        <w:pStyle w:val="ConsPlusNormal"/>
        <w:spacing w:before="220"/>
        <w:ind w:firstLine="540"/>
        <w:jc w:val="both"/>
      </w:pPr>
      <w:r>
        <w:t>В заявлении о согласии на зачисление указываются условия поступления и основание приема (при наличии) по одному конкретному конкурсу, в соответствии с результатами которого поступающий хочет быть зачисленным. Поступающий может по своему усмотрению подать указанное заявление в конкретную организацию один или несколько раз (с учетом положений, установленных Порядком).</w:t>
      </w:r>
    </w:p>
    <w:p w:rsidR="004B0E91" w:rsidRDefault="004B0E91">
      <w:pPr>
        <w:pStyle w:val="ConsPlusNormal"/>
        <w:jc w:val="both"/>
      </w:pPr>
      <w:r>
        <w:t xml:space="preserve">(в ред. </w:t>
      </w:r>
      <w:hyperlink r:id="rId191" w:history="1">
        <w:r>
          <w:rPr>
            <w:color w:val="0000FF"/>
          </w:rPr>
          <w:t>Приказа</w:t>
        </w:r>
      </w:hyperlink>
      <w:r>
        <w:t xml:space="preserve"> Минобрнауки России от 30.11.2015 N 1387)</w:t>
      </w:r>
    </w:p>
    <w:p w:rsidR="004B0E91" w:rsidRDefault="004B0E91">
      <w:pPr>
        <w:pStyle w:val="ConsPlusNormal"/>
        <w:jc w:val="both"/>
      </w:pPr>
      <w:r>
        <w:t>КонсультантПлюс: примечание.</w:t>
      </w:r>
    </w:p>
    <w:p w:rsidR="004B0E91" w:rsidRDefault="004B0E91">
      <w:pPr>
        <w:pStyle w:val="ConsPlusNormal"/>
        <w:jc w:val="both"/>
      </w:pPr>
      <w:r>
        <w:t xml:space="preserve">Второе предложение абзаца третьего пункта 116 (в ред. </w:t>
      </w:r>
      <w:hyperlink r:id="rId192" w:history="1">
        <w:r>
          <w:rPr>
            <w:color w:val="0000FF"/>
          </w:rPr>
          <w:t>Приказа</w:t>
        </w:r>
      </w:hyperlink>
      <w:r>
        <w:t xml:space="preserve"> Минобрнауки России от 31.07.2017 N 715) </w:t>
      </w:r>
      <w:hyperlink r:id="rId193" w:history="1">
        <w:r>
          <w:rPr>
            <w:color w:val="0000FF"/>
          </w:rPr>
          <w:t>применяется</w:t>
        </w:r>
      </w:hyperlink>
      <w:r>
        <w:t xml:space="preserve"> при приеме на обучение по образовательным программам высшего образования - программам бакалавриата, программам специалитета, программам магистратуры начиная с 2018/19 учебного года.</w:t>
      </w:r>
    </w:p>
    <w:p w:rsidR="004B0E91" w:rsidRDefault="004B0E91">
      <w:pPr>
        <w:pStyle w:val="ConsPlusNormal"/>
        <w:ind w:firstLine="540"/>
        <w:jc w:val="both"/>
      </w:pPr>
      <w:r>
        <w:t>Указанное заявление заверяется подписью поступающего и подается в организацию не ранее дня подачи заявления о приеме и не позднее дня завершения приема заявлений о согласии на зачисление. В день завершения приема заявлений о согласии на зачисление организация осуществляет прием указанных заявлений до 18 часов по местному времени (по решению организации - до более позднего времени).</w:t>
      </w:r>
    </w:p>
    <w:p w:rsidR="004B0E91" w:rsidRDefault="004B0E91">
      <w:pPr>
        <w:pStyle w:val="ConsPlusNormal"/>
        <w:jc w:val="both"/>
      </w:pPr>
      <w:r>
        <w:t xml:space="preserve">(в ред. Приказов Минобрнауки России от 29.07.2016 </w:t>
      </w:r>
      <w:hyperlink r:id="rId194" w:history="1">
        <w:r>
          <w:rPr>
            <w:color w:val="0000FF"/>
          </w:rPr>
          <w:t>N 921</w:t>
        </w:r>
      </w:hyperlink>
      <w:r>
        <w:t xml:space="preserve">, от 31.07.2017 </w:t>
      </w:r>
      <w:hyperlink r:id="rId195" w:history="1">
        <w:r>
          <w:rPr>
            <w:color w:val="0000FF"/>
          </w:rPr>
          <w:t>N 715</w:t>
        </w:r>
      </w:hyperlink>
      <w:r>
        <w:t>)</w:t>
      </w:r>
    </w:p>
    <w:p w:rsidR="004B0E91" w:rsidRDefault="004B0E91">
      <w:pPr>
        <w:pStyle w:val="ConsPlusNormal"/>
        <w:spacing w:before="220"/>
        <w:ind w:firstLine="540"/>
        <w:jc w:val="both"/>
      </w:pPr>
      <w:r>
        <w:t>117. Зачислению подлежат поступающие, подавшие заявление о согласии на зачисление. Зачисление проводится в соответствии с ранжированным списком до заполнения установленного количества мест.</w:t>
      </w:r>
    </w:p>
    <w:p w:rsidR="004B0E91" w:rsidRDefault="004B0E91">
      <w:pPr>
        <w:pStyle w:val="ConsPlusNormal"/>
        <w:spacing w:before="220"/>
        <w:ind w:firstLine="540"/>
        <w:jc w:val="both"/>
      </w:pPr>
      <w:bookmarkStart w:id="61" w:name="P680"/>
      <w:bookmarkEnd w:id="61"/>
      <w:r>
        <w:t>118. При приеме на места в рамках контрольных цифр по программам бакалавриата и программам специалитета по очной и очно-заочной формам обучения процедуры зачисления проводятся в следующие сроки:</w:t>
      </w:r>
    </w:p>
    <w:p w:rsidR="004B0E91" w:rsidRDefault="004B0E91">
      <w:pPr>
        <w:pStyle w:val="ConsPlusNormal"/>
        <w:spacing w:before="220"/>
        <w:ind w:firstLine="540"/>
        <w:jc w:val="both"/>
      </w:pPr>
      <w:r>
        <w:t>1) размещение списков поступающих на официальном сайте и на информационном стенде - не позднее 27 июля;</w:t>
      </w:r>
    </w:p>
    <w:p w:rsidR="004B0E91" w:rsidRDefault="004B0E91">
      <w:pPr>
        <w:pStyle w:val="ConsPlusNormal"/>
        <w:spacing w:before="220"/>
        <w:ind w:firstLine="540"/>
        <w:jc w:val="both"/>
      </w:pPr>
      <w:r>
        <w:t>2) этап приоритетного зачисления - зачисление без вступительных испытаний, зачисление на места в пределах особой квоты и целевой квоты (далее - места в пределах квот):</w:t>
      </w:r>
    </w:p>
    <w:p w:rsidR="004B0E91" w:rsidRDefault="004B0E91">
      <w:pPr>
        <w:pStyle w:val="ConsPlusNormal"/>
        <w:spacing w:before="220"/>
        <w:ind w:firstLine="540"/>
        <w:jc w:val="both"/>
      </w:pPr>
      <w:r>
        <w:t xml:space="preserve">28 июля завершается прием заявлений о согласии на зачисление от лиц, поступающих без вступительных испытаний, поступающих на места в пределах квот, если указанные лица одновременно подали заявления о приеме в две или более организаций высшего образования в соответствии с </w:t>
      </w:r>
      <w:hyperlink w:anchor="P505" w:history="1">
        <w:r>
          <w:rPr>
            <w:color w:val="0000FF"/>
          </w:rPr>
          <w:t>пунктом 69</w:t>
        </w:r>
      </w:hyperlink>
      <w:r>
        <w:t xml:space="preserve"> Порядка;</w:t>
      </w:r>
    </w:p>
    <w:p w:rsidR="004B0E91" w:rsidRDefault="004B0E91">
      <w:pPr>
        <w:pStyle w:val="ConsPlusNormal"/>
        <w:spacing w:before="220"/>
        <w:ind w:firstLine="540"/>
        <w:jc w:val="both"/>
      </w:pPr>
      <w:r>
        <w:t>29 июля издается приказ (приказы) о зачислении лиц, подавших заявление о согласии на зачисление, из числа поступающих без вступительных испытаний, поступающих на места в пределах квот;</w:t>
      </w:r>
    </w:p>
    <w:p w:rsidR="004B0E91" w:rsidRDefault="004B0E91">
      <w:pPr>
        <w:pStyle w:val="ConsPlusNormal"/>
        <w:spacing w:before="220"/>
        <w:ind w:firstLine="540"/>
        <w:jc w:val="both"/>
      </w:pPr>
      <w:r>
        <w:t>3) зачисление по результатам вступительных испытаний на основные места в рамках контрольных цифр, оставшиеся после зачисления без вступительных испытаний (далее - основные конкурсные места):</w:t>
      </w:r>
    </w:p>
    <w:p w:rsidR="004B0E91" w:rsidRDefault="004B0E91">
      <w:pPr>
        <w:pStyle w:val="ConsPlusNormal"/>
        <w:jc w:val="both"/>
      </w:pPr>
      <w:r>
        <w:t xml:space="preserve">(в ред. </w:t>
      </w:r>
      <w:hyperlink r:id="rId196" w:history="1">
        <w:r>
          <w:rPr>
            <w:color w:val="0000FF"/>
          </w:rPr>
          <w:t>Приказа</w:t>
        </w:r>
      </w:hyperlink>
      <w:r>
        <w:t xml:space="preserve"> Минобрнауки России от 30.11.2015 N 1387)</w:t>
      </w:r>
    </w:p>
    <w:p w:rsidR="004B0E91" w:rsidRDefault="004B0E91">
      <w:pPr>
        <w:pStyle w:val="ConsPlusNormal"/>
        <w:spacing w:before="220"/>
        <w:ind w:firstLine="540"/>
        <w:jc w:val="both"/>
      </w:pPr>
      <w:r>
        <w:t>а) первый этап зачисления на основные конкурсные места - зачисление на 80% указанных мест (если 80% составляет дробную величину, осуществляется округление в большую сторону):</w:t>
      </w:r>
    </w:p>
    <w:p w:rsidR="004B0E91" w:rsidRDefault="004B0E91">
      <w:pPr>
        <w:pStyle w:val="ConsPlusNormal"/>
        <w:spacing w:before="220"/>
        <w:ind w:firstLine="540"/>
        <w:jc w:val="both"/>
      </w:pPr>
      <w:r>
        <w:t>1 августа:</w:t>
      </w:r>
    </w:p>
    <w:p w:rsidR="004B0E91" w:rsidRDefault="004B0E91">
      <w:pPr>
        <w:pStyle w:val="ConsPlusNormal"/>
        <w:spacing w:before="220"/>
        <w:ind w:firstLine="540"/>
        <w:jc w:val="both"/>
      </w:pPr>
      <w:r>
        <w:t>завершается прием заявлений о согласии на зачисление от лиц, включенных в списки поступающих на основные конкурсные места и желающих быть зачисленными на первом этапе зачисления на основные конкурсные места;</w:t>
      </w:r>
    </w:p>
    <w:p w:rsidR="004B0E91" w:rsidRDefault="004B0E91">
      <w:pPr>
        <w:pStyle w:val="ConsPlusNormal"/>
        <w:spacing w:before="220"/>
        <w:ind w:firstLine="540"/>
        <w:jc w:val="both"/>
      </w:pPr>
      <w:r>
        <w:t>в рамках каждого списка поступающих выделяются лица, подавшие заявление о согласии на зачисление, до заполнения 80% основных конкурсных мест (с учетом округления);</w:t>
      </w:r>
    </w:p>
    <w:p w:rsidR="004B0E91" w:rsidRDefault="004B0E91">
      <w:pPr>
        <w:pStyle w:val="ConsPlusNormal"/>
        <w:spacing w:before="220"/>
        <w:ind w:firstLine="540"/>
        <w:jc w:val="both"/>
      </w:pPr>
      <w:r>
        <w:t>3 августа издается приказ (приказы) о зачислении лиц, подавших заявление о согласии на зачисление, до заполнения 80% основных конкурсных мест;</w:t>
      </w:r>
    </w:p>
    <w:p w:rsidR="004B0E91" w:rsidRDefault="004B0E91">
      <w:pPr>
        <w:pStyle w:val="ConsPlusNormal"/>
        <w:spacing w:before="220"/>
        <w:ind w:firstLine="540"/>
        <w:jc w:val="both"/>
      </w:pPr>
      <w:r>
        <w:t>б) второй этап зачисления на основные конкурсные места - зачисление на 100% указанных мест:</w:t>
      </w:r>
    </w:p>
    <w:p w:rsidR="004B0E91" w:rsidRDefault="004B0E91">
      <w:pPr>
        <w:pStyle w:val="ConsPlusNormal"/>
        <w:spacing w:before="220"/>
        <w:ind w:firstLine="540"/>
        <w:jc w:val="both"/>
      </w:pPr>
      <w:r>
        <w:t>6 августа:</w:t>
      </w:r>
    </w:p>
    <w:p w:rsidR="004B0E91" w:rsidRDefault="004B0E91">
      <w:pPr>
        <w:pStyle w:val="ConsPlusNormal"/>
        <w:spacing w:before="220"/>
        <w:ind w:firstLine="540"/>
        <w:jc w:val="both"/>
      </w:pPr>
      <w:r>
        <w:t>завершается прием заявлений о согласии на зачисление от лиц, включенных в списки поступающих на основные конкурсные места;</w:t>
      </w:r>
    </w:p>
    <w:p w:rsidR="004B0E91" w:rsidRDefault="004B0E91">
      <w:pPr>
        <w:pStyle w:val="ConsPlusNormal"/>
        <w:spacing w:before="220"/>
        <w:ind w:firstLine="540"/>
        <w:jc w:val="both"/>
      </w:pPr>
      <w:r>
        <w:t>в рамках каждого списка поступающих выделяются лица, подавшие заявление о согласии на зачисление, до заполнения 100% основных конкурсных мест;</w:t>
      </w:r>
    </w:p>
    <w:p w:rsidR="004B0E91" w:rsidRDefault="004B0E91">
      <w:pPr>
        <w:pStyle w:val="ConsPlusNormal"/>
        <w:spacing w:before="220"/>
        <w:ind w:firstLine="540"/>
        <w:jc w:val="both"/>
      </w:pPr>
      <w:r>
        <w:t>8 августа издается приказ (приказы) о зачислении лиц, подавших заявление о согласии на зачисление, до заполнения 100% основных конкурсных мест.</w:t>
      </w:r>
    </w:p>
    <w:p w:rsidR="004B0E91" w:rsidRDefault="004B0E91">
      <w:pPr>
        <w:pStyle w:val="ConsPlusNormal"/>
        <w:spacing w:before="220"/>
        <w:ind w:firstLine="540"/>
        <w:jc w:val="both"/>
      </w:pPr>
      <w:r>
        <w:t xml:space="preserve">118.1 - 118.3. Исключены. - </w:t>
      </w:r>
      <w:hyperlink r:id="rId197" w:history="1">
        <w:r>
          <w:rPr>
            <w:color w:val="0000FF"/>
          </w:rPr>
          <w:t>Приказ</w:t>
        </w:r>
      </w:hyperlink>
      <w:r>
        <w:t xml:space="preserve"> Минобрнауки России от 29.07.2016 N 921.</w:t>
      </w:r>
    </w:p>
    <w:p w:rsidR="004B0E91" w:rsidRDefault="004B0E91">
      <w:pPr>
        <w:pStyle w:val="ConsPlusNormal"/>
        <w:spacing w:before="220"/>
        <w:ind w:firstLine="540"/>
        <w:jc w:val="both"/>
      </w:pPr>
      <w:r>
        <w:t>119. Лица, зачисленные в пределах особой квоты, исключаются из списков поступающих на основные конкурсные места по тем же условиям поступления.</w:t>
      </w:r>
    </w:p>
    <w:p w:rsidR="004B0E91" w:rsidRDefault="004B0E91">
      <w:pPr>
        <w:pStyle w:val="ConsPlusNormal"/>
        <w:spacing w:before="220"/>
        <w:ind w:firstLine="540"/>
        <w:jc w:val="both"/>
      </w:pPr>
      <w:r>
        <w:t>120. Незаполненные места в пределах квот могут быть использованы для зачисления лиц, поступающих без вступительных испытаний на основные места в рамках контрольных цифр по тем же условиям поступления.</w:t>
      </w:r>
    </w:p>
    <w:p w:rsidR="004B0E91" w:rsidRDefault="004B0E91">
      <w:pPr>
        <w:pStyle w:val="ConsPlusNormal"/>
        <w:spacing w:before="220"/>
        <w:ind w:firstLine="540"/>
        <w:jc w:val="both"/>
      </w:pPr>
      <w:r>
        <w:t>После завершения зачисления лиц, поступающих без вступительных испытаний, лиц, поступающих на места в пределах квот, незаполненные места в пределах квот используются как основные конкурсные места по тем же условиям поступления.</w:t>
      </w:r>
    </w:p>
    <w:p w:rsidR="004B0E91" w:rsidRDefault="004B0E91">
      <w:pPr>
        <w:pStyle w:val="ConsPlusNormal"/>
        <w:jc w:val="both"/>
      </w:pPr>
      <w:r>
        <w:t xml:space="preserve">(п. 120 в ред. </w:t>
      </w:r>
      <w:hyperlink r:id="rId198" w:history="1">
        <w:r>
          <w:rPr>
            <w:color w:val="0000FF"/>
          </w:rPr>
          <w:t>Приказа</w:t>
        </w:r>
      </w:hyperlink>
      <w:r>
        <w:t xml:space="preserve"> Минобрнауки России от 30.11.2015 N 1387)</w:t>
      </w:r>
    </w:p>
    <w:p w:rsidR="004B0E91" w:rsidRDefault="004B0E91">
      <w:pPr>
        <w:pStyle w:val="ConsPlusNormal"/>
        <w:spacing w:before="220"/>
        <w:ind w:firstLine="540"/>
        <w:jc w:val="both"/>
      </w:pPr>
      <w:r>
        <w:t>121. При поступлении на обучение на места в рамках контрольных цифр по программам бакалавриата и программам специалитета по очной и очно-заочной формам обучения в конкретную организацию поступающий может по своему усмотрению подать заявление о согласии на зачисление один или два раза.</w:t>
      </w:r>
    </w:p>
    <w:p w:rsidR="004B0E91" w:rsidRDefault="004B0E91">
      <w:pPr>
        <w:pStyle w:val="ConsPlusNormal"/>
        <w:spacing w:before="220"/>
        <w:ind w:firstLine="540"/>
        <w:jc w:val="both"/>
      </w:pPr>
      <w:r>
        <w:t>При этом если подача заявления о согласии на зачисление или отзыв поданных документов осуществляется при наличии ранее поданного заявления о согласии на зачисление в данную организацию на указанные места, то поступающий одновременно подает заявление об отказе от зачисления в соответствии с ранее поданным заявлением о согласии на зачисление; заявление об отказе от зачисления является основанием для исключения поступающего из числа зачисленных на обучение.</w:t>
      </w:r>
    </w:p>
    <w:p w:rsidR="004B0E91" w:rsidRDefault="004B0E91">
      <w:pPr>
        <w:pStyle w:val="ConsPlusNormal"/>
        <w:jc w:val="both"/>
      </w:pPr>
      <w:r>
        <w:t xml:space="preserve">(п. 121 в ред. </w:t>
      </w:r>
      <w:hyperlink r:id="rId199" w:history="1">
        <w:r>
          <w:rPr>
            <w:color w:val="0000FF"/>
          </w:rPr>
          <w:t>Приказа</w:t>
        </w:r>
      </w:hyperlink>
      <w:r>
        <w:t xml:space="preserve"> Минобрнауки России от 30.11.2015 N 1387)</w:t>
      </w:r>
    </w:p>
    <w:p w:rsidR="004B0E91" w:rsidRDefault="004B0E91">
      <w:pPr>
        <w:pStyle w:val="ConsPlusNormal"/>
        <w:spacing w:before="220"/>
        <w:ind w:firstLine="540"/>
        <w:jc w:val="both"/>
      </w:pPr>
      <w:r>
        <w:t>122. Места, освободившиеся в результате отчисления лиц, зачисленных на обучение на предшествующем этапе (предшествующих этапах) зачисления, добавляются к основным конкурсным местам по тем же условиям поступления.</w:t>
      </w:r>
    </w:p>
    <w:p w:rsidR="004B0E91" w:rsidRDefault="004B0E91">
      <w:pPr>
        <w:pStyle w:val="ConsPlusNormal"/>
        <w:jc w:val="both"/>
      </w:pPr>
      <w:r>
        <w:t xml:space="preserve">(в ред. </w:t>
      </w:r>
      <w:hyperlink r:id="rId200" w:history="1">
        <w:r>
          <w:rPr>
            <w:color w:val="0000FF"/>
          </w:rPr>
          <w:t>Приказа</w:t>
        </w:r>
      </w:hyperlink>
      <w:r>
        <w:t xml:space="preserve"> Минобрнауки России от 30.11.2015 N 1387)</w:t>
      </w:r>
    </w:p>
    <w:p w:rsidR="004B0E91" w:rsidRDefault="004B0E91">
      <w:pPr>
        <w:pStyle w:val="ConsPlusNormal"/>
        <w:spacing w:before="220"/>
        <w:ind w:firstLine="540"/>
        <w:jc w:val="both"/>
      </w:pPr>
      <w:r>
        <w:t>123. При приеме на обучение на места в рамках контрольных цифр по программам бакалавриата и программам специалитета по заочной форме обучения, на обучение по договорам об оказании платных образовательных услуг, а также на обучение по программам магистратуры проведение процедур зачисления, предусмотренных Порядком, осуществляется в соответствии с правилами приема, утвержденными организацией самостоятельно, сроки зачисления устанавливаются организацией самостоятельно, этапы зачисления выделяются по решению организации.</w:t>
      </w:r>
    </w:p>
    <w:p w:rsidR="004B0E91" w:rsidRDefault="004B0E91">
      <w:pPr>
        <w:pStyle w:val="ConsPlusNormal"/>
        <w:jc w:val="both"/>
      </w:pPr>
      <w:r>
        <w:t xml:space="preserve">(в ред. Приказов Минобрнауки России от 30.11.2015 </w:t>
      </w:r>
      <w:hyperlink r:id="rId201" w:history="1">
        <w:r>
          <w:rPr>
            <w:color w:val="0000FF"/>
          </w:rPr>
          <w:t>N 1387</w:t>
        </w:r>
      </w:hyperlink>
      <w:r>
        <w:t xml:space="preserve">, от 30.03.2016 </w:t>
      </w:r>
      <w:hyperlink r:id="rId202" w:history="1">
        <w:r>
          <w:rPr>
            <w:color w:val="0000FF"/>
          </w:rPr>
          <w:t>N 333</w:t>
        </w:r>
      </w:hyperlink>
      <w:r>
        <w:t xml:space="preserve">, от 29.07.2016 </w:t>
      </w:r>
      <w:hyperlink r:id="rId203" w:history="1">
        <w:r>
          <w:rPr>
            <w:color w:val="0000FF"/>
          </w:rPr>
          <w:t>N 921</w:t>
        </w:r>
      </w:hyperlink>
      <w:r>
        <w:t>)</w:t>
      </w:r>
    </w:p>
    <w:p w:rsidR="004B0E91" w:rsidRDefault="004B0E91">
      <w:pPr>
        <w:pStyle w:val="ConsPlusNormal"/>
        <w:spacing w:before="220"/>
        <w:ind w:firstLine="540"/>
        <w:jc w:val="both"/>
      </w:pPr>
      <w:r>
        <w:t>Зачисление на места по договорам об оказании платных образовательных услуг проводится после зачисления на места в рамках контрольных цифр либо вне зависимости от сроков зачисления на места в рамках контрольных цифр.</w:t>
      </w:r>
    </w:p>
    <w:p w:rsidR="004B0E91" w:rsidRDefault="004B0E91">
      <w:pPr>
        <w:pStyle w:val="ConsPlusNormal"/>
        <w:spacing w:before="220"/>
        <w:ind w:firstLine="540"/>
        <w:jc w:val="both"/>
      </w:pPr>
      <w:r>
        <w:t>124. Зачисление на обучение завершается до дня начала учебного года.</w:t>
      </w:r>
    </w:p>
    <w:p w:rsidR="004B0E91" w:rsidRDefault="004B0E91">
      <w:pPr>
        <w:pStyle w:val="ConsPlusNormal"/>
        <w:jc w:val="both"/>
      </w:pPr>
      <w:r>
        <w:t xml:space="preserve">(в ред. </w:t>
      </w:r>
      <w:hyperlink r:id="rId204" w:history="1">
        <w:r>
          <w:rPr>
            <w:color w:val="0000FF"/>
          </w:rPr>
          <w:t>Приказа</w:t>
        </w:r>
      </w:hyperlink>
      <w:r>
        <w:t xml:space="preserve"> Минобрнауки России от 30.11.2015 N 1387)</w:t>
      </w:r>
    </w:p>
    <w:p w:rsidR="004B0E91" w:rsidRDefault="004B0E91">
      <w:pPr>
        <w:pStyle w:val="ConsPlusNormal"/>
        <w:spacing w:before="220"/>
        <w:ind w:firstLine="540"/>
        <w:jc w:val="both"/>
      </w:pPr>
      <w:r>
        <w:t>Приказы о зачислении на обучение размещаются в день их издания на официальном сайте и на информационном стенде и должны быть доступны пользователям официального сайта в течение 6 месяцев со дня их издания.</w:t>
      </w:r>
    </w:p>
    <w:p w:rsidR="004B0E91" w:rsidRDefault="004B0E91">
      <w:pPr>
        <w:pStyle w:val="ConsPlusNormal"/>
        <w:jc w:val="both"/>
      </w:pPr>
    </w:p>
    <w:p w:rsidR="004B0E91" w:rsidRDefault="004B0E91">
      <w:pPr>
        <w:pStyle w:val="ConsPlusTitle"/>
        <w:jc w:val="center"/>
        <w:outlineLvl w:val="1"/>
      </w:pPr>
      <w:r>
        <w:t>XI. Особенности организации целевого приема</w:t>
      </w:r>
    </w:p>
    <w:p w:rsidR="004B0E91" w:rsidRDefault="004B0E91">
      <w:pPr>
        <w:pStyle w:val="ConsPlusNormal"/>
        <w:jc w:val="both"/>
      </w:pPr>
    </w:p>
    <w:p w:rsidR="004B0E91" w:rsidRDefault="004B0E91">
      <w:pPr>
        <w:pStyle w:val="ConsPlusNormal"/>
        <w:ind w:firstLine="540"/>
        <w:jc w:val="both"/>
      </w:pPr>
      <w:bookmarkStart w:id="62" w:name="P716"/>
      <w:bookmarkEnd w:id="62"/>
      <w:r>
        <w:t>125. Организации вправе проводить целевой прием в пределах установленных им контрольных цифр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w:t>
      </w:r>
      <w:hyperlink r:id="rId205" w:history="1">
        <w:r>
          <w:rPr>
            <w:color w:val="0000FF"/>
          </w:rPr>
          <w:t>Часть 1 статьи 56</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r>
        <w:t>Квота целевого приема на обучение по программам бакалавриата, программам специалитета, программам магистратуры по каждой специальности и по каждому направлению подготовки ежегодно устанавливается учредителями организаций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w:t>
      </w:r>
      <w:hyperlink r:id="rId206" w:history="1">
        <w:r>
          <w:rPr>
            <w:color w:val="0000FF"/>
          </w:rPr>
          <w:t>Часть 2 статьи 56</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r>
        <w:t>В рамках специальности или направления подготовки целевая квота устанавливается учредителем организации:</w:t>
      </w:r>
    </w:p>
    <w:p w:rsidR="004B0E91" w:rsidRDefault="004B0E91">
      <w:pPr>
        <w:pStyle w:val="ConsPlusNormal"/>
        <w:spacing w:before="220"/>
        <w:ind w:firstLine="540"/>
        <w:jc w:val="both"/>
      </w:pPr>
      <w:bookmarkStart w:id="63" w:name="P725"/>
      <w:bookmarkEnd w:id="63"/>
      <w:r>
        <w:t>1) по организации в целом либо с детализацией по организации и ее филиалам;</w:t>
      </w:r>
    </w:p>
    <w:p w:rsidR="004B0E91" w:rsidRDefault="004B0E91">
      <w:pPr>
        <w:pStyle w:val="ConsPlusNormal"/>
        <w:spacing w:before="220"/>
        <w:ind w:firstLine="540"/>
        <w:jc w:val="both"/>
      </w:pPr>
      <w:bookmarkStart w:id="64" w:name="P726"/>
      <w:bookmarkEnd w:id="64"/>
      <w:r>
        <w:t>2) с детализацией либо без детализации по формам обучения;</w:t>
      </w:r>
    </w:p>
    <w:p w:rsidR="004B0E91" w:rsidRDefault="004B0E91">
      <w:pPr>
        <w:pStyle w:val="ConsPlusNormal"/>
        <w:spacing w:before="220"/>
        <w:ind w:firstLine="540"/>
        <w:jc w:val="both"/>
      </w:pPr>
      <w:bookmarkStart w:id="65" w:name="P727"/>
      <w:bookmarkEnd w:id="65"/>
      <w:r>
        <w:t>3) с детализацией либо без детализации по программам бакалавриата в пределах направления подготовки, по программам специалитета в пределах специальности, по программам магистратуры в пределах направления подготовки.</w:t>
      </w:r>
    </w:p>
    <w:p w:rsidR="004B0E91" w:rsidRDefault="004B0E91">
      <w:pPr>
        <w:pStyle w:val="ConsPlusNormal"/>
        <w:spacing w:before="220"/>
        <w:ind w:firstLine="540"/>
        <w:jc w:val="both"/>
      </w:pPr>
      <w:r>
        <w:t xml:space="preserve">126. В случае установления учредителем организации целевой квоты без детализации по какому-либо из признаков, указанных в </w:t>
      </w:r>
      <w:hyperlink w:anchor="P716" w:history="1">
        <w:r>
          <w:rPr>
            <w:color w:val="0000FF"/>
          </w:rPr>
          <w:t>пункте 125</w:t>
        </w:r>
      </w:hyperlink>
      <w:r>
        <w:t xml:space="preserve"> Порядка, организация самостоятельно осуществляет детализацию целевой квоты по </w:t>
      </w:r>
      <w:hyperlink w:anchor="P725" w:history="1">
        <w:r>
          <w:rPr>
            <w:color w:val="0000FF"/>
          </w:rPr>
          <w:t>подпунктам 1</w:t>
        </w:r>
      </w:hyperlink>
      <w:r>
        <w:t xml:space="preserve"> и </w:t>
      </w:r>
      <w:hyperlink w:anchor="P726" w:history="1">
        <w:r>
          <w:rPr>
            <w:color w:val="0000FF"/>
          </w:rPr>
          <w:t>2 пункта 125</w:t>
        </w:r>
      </w:hyperlink>
      <w:r>
        <w:t xml:space="preserve"> Порядка, а также при необходимости по </w:t>
      </w:r>
      <w:hyperlink w:anchor="P727" w:history="1">
        <w:r>
          <w:rPr>
            <w:color w:val="0000FF"/>
          </w:rPr>
          <w:t>подпункту 3 пункта 125</w:t>
        </w:r>
      </w:hyperlink>
      <w:r>
        <w:t xml:space="preserve"> Порядка (в зависимости от способа проведения приема в соответствии с </w:t>
      </w:r>
      <w:hyperlink w:anchor="P125" w:history="1">
        <w:r>
          <w:rPr>
            <w:color w:val="0000FF"/>
          </w:rPr>
          <w:t>пунктом 13</w:t>
        </w:r>
      </w:hyperlink>
      <w:r>
        <w:t xml:space="preserve"> Порядка).</w:t>
      </w:r>
    </w:p>
    <w:p w:rsidR="004B0E91" w:rsidRDefault="004B0E91">
      <w:pPr>
        <w:pStyle w:val="ConsPlusNormal"/>
        <w:spacing w:before="220"/>
        <w:ind w:firstLine="540"/>
        <w:jc w:val="both"/>
      </w:pPr>
      <w:bookmarkStart w:id="66" w:name="P729"/>
      <w:bookmarkEnd w:id="66"/>
      <w:r>
        <w:t>127. Целевой прием проводится в пределах установленной квоты на основе договора о целевом приеме, заключаемого организацией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 &lt;1&gt; (далее - заказчики целевого приема).</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w:t>
      </w:r>
      <w:hyperlink r:id="rId207" w:history="1">
        <w:r>
          <w:rPr>
            <w:color w:val="0000FF"/>
          </w:rPr>
          <w:t>Часть 3 статьи 56</w:t>
        </w:r>
      </w:hyperlink>
      <w:r>
        <w:t xml:space="preserve"> Федерального закона N 273-ФЗ.</w:t>
      </w:r>
    </w:p>
    <w:p w:rsidR="004B0E91" w:rsidRDefault="004B0E91">
      <w:pPr>
        <w:pStyle w:val="ConsPlusNormal"/>
        <w:jc w:val="both"/>
      </w:pPr>
    </w:p>
    <w:p w:rsidR="004B0E91" w:rsidRDefault="004B0E91">
      <w:pPr>
        <w:pStyle w:val="ConsPlusNormal"/>
        <w:jc w:val="both"/>
      </w:pPr>
      <w:r>
        <w:t>КонсультантПлюс: примечание.</w:t>
      </w:r>
    </w:p>
    <w:p w:rsidR="004B0E91" w:rsidRDefault="004B0E91">
      <w:pPr>
        <w:pStyle w:val="ConsPlusNormal"/>
        <w:jc w:val="both"/>
      </w:pPr>
      <w:r>
        <w:t xml:space="preserve">Абзац второй пункта 127 (в ред. </w:t>
      </w:r>
      <w:hyperlink r:id="rId208" w:history="1">
        <w:r>
          <w:rPr>
            <w:color w:val="0000FF"/>
          </w:rPr>
          <w:t>Приказа</w:t>
        </w:r>
      </w:hyperlink>
      <w:r>
        <w:t xml:space="preserve"> Минобрнауки России от 31.07.2017 N 715) </w:t>
      </w:r>
      <w:hyperlink r:id="rId209" w:history="1">
        <w:r>
          <w:rPr>
            <w:color w:val="0000FF"/>
          </w:rPr>
          <w:t>применяется</w:t>
        </w:r>
      </w:hyperlink>
      <w:r>
        <w:t xml:space="preserve"> при приеме на обучение по образовательным программам высшего образования - программам бакалавриата, программам специалитета, программам магистратуры начиная с 2018/19 учебного года.</w:t>
      </w:r>
    </w:p>
    <w:p w:rsidR="004B0E91" w:rsidRDefault="004B0E91">
      <w:pPr>
        <w:pStyle w:val="ConsPlusNormal"/>
        <w:ind w:firstLine="540"/>
        <w:jc w:val="both"/>
      </w:pPr>
      <w:r>
        <w:t>Учредитель организации может детализировать целевую квоту с выделением отдельных квот для заказчиков. Отдельная квота может выделяться для одного или нескольких заказчиков. В рамках каждой отдельной квоты проводится отдельный конкурс. В случае если учредитель организации установил целевую квоту без указанной детализации, организация вправе осуществить такую детализацию самостоятельно.</w:t>
      </w:r>
    </w:p>
    <w:p w:rsidR="004B0E91" w:rsidRDefault="004B0E91">
      <w:pPr>
        <w:pStyle w:val="ConsPlusNormal"/>
        <w:jc w:val="both"/>
      </w:pPr>
      <w:r>
        <w:t xml:space="preserve">(в ред. </w:t>
      </w:r>
      <w:hyperlink r:id="rId210" w:history="1">
        <w:r>
          <w:rPr>
            <w:color w:val="0000FF"/>
          </w:rPr>
          <w:t>Приказа</w:t>
        </w:r>
      </w:hyperlink>
      <w:r>
        <w:t xml:space="preserve"> Минобрнауки России от 31.07.2017 N 715)</w:t>
      </w:r>
    </w:p>
    <w:p w:rsidR="004B0E91" w:rsidRDefault="004B0E91">
      <w:pPr>
        <w:pStyle w:val="ConsPlusNormal"/>
        <w:spacing w:before="220"/>
        <w:ind w:firstLine="540"/>
        <w:jc w:val="both"/>
      </w:pPr>
      <w:r>
        <w:t>128. В списке поступающих на места в пределах целевой квоты указываются сведения о заключивших договор о целевом обучении с поступающим органе или организации.</w:t>
      </w:r>
    </w:p>
    <w:p w:rsidR="004B0E91" w:rsidRDefault="004B0E91">
      <w:pPr>
        <w:pStyle w:val="ConsPlusNormal"/>
        <w:spacing w:before="220"/>
        <w:ind w:firstLine="540"/>
        <w:jc w:val="both"/>
      </w:pPr>
      <w:r>
        <w:t>129. Существенными условиями договора о целевом приеме являются:</w:t>
      </w:r>
    </w:p>
    <w:p w:rsidR="004B0E91" w:rsidRDefault="004B0E91">
      <w:pPr>
        <w:pStyle w:val="ConsPlusNormal"/>
        <w:spacing w:before="220"/>
        <w:ind w:firstLine="540"/>
        <w:jc w:val="both"/>
      </w:pPr>
      <w:r>
        <w:t>обязательства организации по организации целевого приема гражданина, заключившего договор о целевом обучении;</w:t>
      </w:r>
    </w:p>
    <w:p w:rsidR="004B0E91" w:rsidRDefault="004B0E91">
      <w:pPr>
        <w:pStyle w:val="ConsPlusNormal"/>
        <w:spacing w:before="220"/>
        <w:ind w:firstLine="540"/>
        <w:jc w:val="both"/>
      </w:pPr>
      <w:r>
        <w:t xml:space="preserve">обязательства органа или организации, указанных в </w:t>
      </w:r>
      <w:hyperlink w:anchor="P729" w:history="1">
        <w:r>
          <w:rPr>
            <w:color w:val="0000FF"/>
          </w:rPr>
          <w:t>пункте 127</w:t>
        </w:r>
      </w:hyperlink>
      <w:r>
        <w:t xml:space="preserve"> Порядка, по организации учебной и производственной практики гражданина, заключившего договор о целевом обучении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w:t>
      </w:r>
      <w:hyperlink r:id="rId211" w:history="1">
        <w:r>
          <w:rPr>
            <w:color w:val="0000FF"/>
          </w:rPr>
          <w:t>Часть 5 статьи 56</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r>
        <w:t>130. В списке лиц, подавших заявления о приеме, и в списке поступающих на места в пределах целевой квоты не указываются сведения, относящиеся к целевому приему в интересах безопасности государства.</w:t>
      </w:r>
    </w:p>
    <w:p w:rsidR="004B0E91" w:rsidRDefault="004B0E91">
      <w:pPr>
        <w:pStyle w:val="ConsPlusNormal"/>
        <w:spacing w:before="220"/>
        <w:ind w:firstLine="540"/>
        <w:jc w:val="both"/>
      </w:pPr>
      <w:r>
        <w:t>131. Зачисление на места в пределах целевой квоты лиц, подготовка которых осуществляется в интересах безопасности государства, оформляется отдельным приказом (приказами), который не подлежит размещению на официальном сайте и на информационном стенде.</w:t>
      </w:r>
    </w:p>
    <w:p w:rsidR="004B0E91" w:rsidRDefault="004B0E91">
      <w:pPr>
        <w:pStyle w:val="ConsPlusNormal"/>
        <w:jc w:val="both"/>
      </w:pPr>
    </w:p>
    <w:p w:rsidR="004B0E91" w:rsidRDefault="004B0E91">
      <w:pPr>
        <w:pStyle w:val="ConsPlusTitle"/>
        <w:jc w:val="center"/>
        <w:outlineLvl w:val="1"/>
      </w:pPr>
      <w:r>
        <w:t>XII. Особенности проведения приема иностранных граждан</w:t>
      </w:r>
    </w:p>
    <w:p w:rsidR="004B0E91" w:rsidRDefault="004B0E91">
      <w:pPr>
        <w:pStyle w:val="ConsPlusTitle"/>
        <w:jc w:val="center"/>
      </w:pPr>
      <w:r>
        <w:t>и лиц без гражданства</w:t>
      </w:r>
    </w:p>
    <w:p w:rsidR="004B0E91" w:rsidRDefault="004B0E91">
      <w:pPr>
        <w:pStyle w:val="ConsPlusNormal"/>
        <w:jc w:val="both"/>
      </w:pPr>
    </w:p>
    <w:p w:rsidR="004B0E91" w:rsidRDefault="004B0E91">
      <w:pPr>
        <w:pStyle w:val="ConsPlusNormal"/>
        <w:ind w:firstLine="540"/>
        <w:jc w:val="both"/>
      </w:pPr>
      <w:r>
        <w:t xml:space="preserve">132. 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 федеральными законами или установленной Правительством Российской Федерации </w:t>
      </w:r>
      <w:hyperlink r:id="rId212" w:history="1">
        <w:r>
          <w:rPr>
            <w:color w:val="0000FF"/>
          </w:rPr>
          <w:t>квотой</w:t>
        </w:r>
      </w:hyperlink>
      <w:r>
        <w:t xml:space="preserve"> на образование иностранных граждан и лиц без гражданства (далее - квота на образование иностранных граждан), а также за счет средств физических лиц и юридических лиц в соответствии с договорами об оказании платных образовательных услуг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w:t>
      </w:r>
      <w:hyperlink r:id="rId213" w:history="1">
        <w:r>
          <w:rPr>
            <w:color w:val="0000FF"/>
          </w:rPr>
          <w:t>Часть 3 статьи 78</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r>
        <w:t>133. 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Зачисление на обучение в пределах квоты на образование иностранных граждан осуществляется отдельным приказом (приказами) организации.</w:t>
      </w:r>
    </w:p>
    <w:p w:rsidR="004B0E91" w:rsidRDefault="004B0E91">
      <w:pPr>
        <w:pStyle w:val="ConsPlusNormal"/>
        <w:jc w:val="both"/>
      </w:pPr>
      <w:r>
        <w:t xml:space="preserve">(п. 133 в ред. </w:t>
      </w:r>
      <w:hyperlink r:id="rId214" w:history="1">
        <w:r>
          <w:rPr>
            <w:color w:val="0000FF"/>
          </w:rPr>
          <w:t>Приказа</w:t>
        </w:r>
      </w:hyperlink>
      <w:r>
        <w:t xml:space="preserve"> Минобрнауки России от 30.11.2015 N 1387)</w:t>
      </w:r>
    </w:p>
    <w:p w:rsidR="004B0E91" w:rsidRDefault="004B0E91">
      <w:pPr>
        <w:pStyle w:val="ConsPlusNormal"/>
        <w:spacing w:before="220"/>
        <w:ind w:firstLine="540"/>
        <w:jc w:val="both"/>
      </w:pPr>
      <w:r>
        <w:t xml:space="preserve">134. Иностранные граждане и лица без гражданства, являющиеся соотечественниками, проживающими за рубежом, имеют право на получение высшего образования наравне с гражданами Российской Федерации при условии соблюдения ими требований, предусмотренных </w:t>
      </w:r>
      <w:hyperlink r:id="rId215" w:history="1">
        <w:r>
          <w:rPr>
            <w:color w:val="0000FF"/>
          </w:rPr>
          <w:t>статьей 17</w:t>
        </w:r>
      </w:hyperlink>
      <w:r>
        <w:t xml:space="preserve"> Федерального закона от 24 мая 1999 г. N 99-ФЗ "О государственной политике Российской Федерации в отношении соотечественников за рубежом" &lt;1&gt; (далее - Федеральный закон N 99-ФЗ).</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 Собрание законодательства Российской Федерации, 1999, N 22, ст. 2670; 2002, N 22, ст. 2031; 2004, N 35, ст. 3607; 2006, N 1, ст. 10; N 31, ст. 3420; 2008, N 30, ст. 3616; 2009, N 30, ст. 3740; 2010, N 30, ст. 4010; 2013, N 27, ст. 3477.</w:t>
      </w:r>
    </w:p>
    <w:p w:rsidR="004B0E91" w:rsidRDefault="004B0E91">
      <w:pPr>
        <w:pStyle w:val="ConsPlusNormal"/>
        <w:jc w:val="both"/>
      </w:pPr>
    </w:p>
    <w:p w:rsidR="004B0E91" w:rsidRDefault="004B0E91">
      <w:pPr>
        <w:pStyle w:val="ConsPlusNormal"/>
        <w:ind w:firstLine="540"/>
        <w:jc w:val="both"/>
      </w:pPr>
      <w:r>
        <w:t xml:space="preserve">135. На соотечественников, проживающих за рубежом и не являющихся гражданами Российской Федерации, не распространяются особые права при приеме на обучение по программам бакалавриата и программам специалитета, предоставляемые в соответствии с Федеральным </w:t>
      </w:r>
      <w:hyperlink r:id="rId216" w:history="1">
        <w:r>
          <w:rPr>
            <w:color w:val="0000FF"/>
          </w:rPr>
          <w:t>законом</w:t>
        </w:r>
      </w:hyperlink>
      <w:r>
        <w:t xml:space="preserve"> N 273-ФЗ, если иное не предусмотрено международным договором Российской Федерации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w:t>
      </w:r>
      <w:hyperlink r:id="rId217" w:history="1">
        <w:r>
          <w:rPr>
            <w:color w:val="0000FF"/>
          </w:rPr>
          <w:t>Пункт 6.1 статьи 17</w:t>
        </w:r>
      </w:hyperlink>
      <w:r>
        <w:t xml:space="preserve"> Федерального закона N 99-ФЗ.</w:t>
      </w:r>
    </w:p>
    <w:p w:rsidR="004B0E91" w:rsidRDefault="004B0E91">
      <w:pPr>
        <w:pStyle w:val="ConsPlusNormal"/>
        <w:jc w:val="both"/>
      </w:pPr>
    </w:p>
    <w:p w:rsidR="004B0E91" w:rsidRDefault="004B0E91">
      <w:pPr>
        <w:pStyle w:val="ConsPlusNormal"/>
        <w:ind w:firstLine="540"/>
        <w:jc w:val="both"/>
      </w:pPr>
      <w:r>
        <w:t xml:space="preserve">136. При приеме иностранных граждан и лиц без гражданства на обучение по программам бакалавриата и программам специалитета на места по договорам об оказании платных образовательных услуг организация высшего образования устанавливает не менее двух общеобразовательных вступительных испытаний, выбираемых ею самостоятельно из числа вступительных испытаний, установленных </w:t>
      </w:r>
      <w:hyperlink r:id="rId218" w:history="1">
        <w:r>
          <w:rPr>
            <w:color w:val="0000FF"/>
          </w:rPr>
          <w:t>Приказом</w:t>
        </w:r>
      </w:hyperlink>
      <w:r>
        <w:t xml:space="preserve"> N 1204 по соответствующей специальности или направлению подготовки, может устанавливать дополнительные вступительные испытания в соответствии с Порядком, заменять общеобразовательные и (или) дополнительные вступительные испытания иными вступительными испытаниями в соответствии с </w:t>
      </w:r>
      <w:hyperlink w:anchor="P194" w:history="1">
        <w:r>
          <w:rPr>
            <w:color w:val="0000FF"/>
          </w:rPr>
          <w:t>пунктом 27</w:t>
        </w:r>
      </w:hyperlink>
      <w:r>
        <w:t xml:space="preserve"> Порядка. В случае если установленный организацией высшего образования перечень вступительных испытаний для иностранных граждан и лиц без гражданства отличается от перечня вступительных испытаний для иных лиц, указанная организация самостоятельно выделяет количество мест для иностранных граждан и лиц без гражданства и проводит отдельный конкурс на эти места.</w:t>
      </w:r>
    </w:p>
    <w:p w:rsidR="004B0E91" w:rsidRDefault="004B0E91">
      <w:pPr>
        <w:pStyle w:val="ConsPlusNormal"/>
        <w:spacing w:before="220"/>
        <w:ind w:firstLine="540"/>
        <w:jc w:val="both"/>
      </w:pPr>
      <w:r>
        <w:t xml:space="preserve">137. При подаче документов для поступления на обучение иностранный гражданин или лицо без гражданства указывает в заявлении о приеме реквизиты документа, удостоверяющего личность, либо документа, удостоверяющего личность иностранного гражданина в Российской Федерации или личность лица без гражданства в Российской Федерации в соответствии со </w:t>
      </w:r>
      <w:hyperlink r:id="rId219" w:history="1">
        <w:r>
          <w:rPr>
            <w:color w:val="0000FF"/>
          </w:rPr>
          <w:t>статьей 10</w:t>
        </w:r>
      </w:hyperlink>
      <w:r>
        <w:t xml:space="preserve"> Федерального закона от 25 июля 2002 г. N 115-ФЗ "О правовом положении иностранных граждан в Российской Федерации" &lt;1&gt; (далее - документ, удостоверяющий личность иностранного гражданина), и представляет в соответствии с </w:t>
      </w:r>
      <w:hyperlink w:anchor="P474" w:history="1">
        <w:r>
          <w:rPr>
            <w:color w:val="0000FF"/>
          </w:rPr>
          <w:t>подпунктом 1 пункта 68</w:t>
        </w:r>
      </w:hyperlink>
      <w:r>
        <w:t xml:space="preserve"> Порядка оригинал или копию документа, удостоверяющего личность, гражданство, либо документа, удостоверяющего личность иностранного гражданина.</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 Собрание законодательства Российской Федерации, 2002, N 30, ст. 3032; 2003, N 46, ст. 4437; 2006, N 30, ст. 3286; 2007, N 1, ст. 21; N 2, ст. 361; N 49, ст. 6071; 2008, N 19, ст. 2094; N 30, ст. 3616; 2009, N 19, ст. 2283; N 23, ст. 2760; N 26, ст. 3125; 2010, N 21, ст. 2524; N 31, ст. 4196; N 40, ст. 4969; N 52, ст. 7000; 2011, N 1, ст. 29, 50; N 13, ст. 1689; N 17, ст. 2321; N 27, ст. 3880; N 49, ст. 7061; 2012, N 31, ст. 4322; N 53, ст. 7645; 2013, N 19, ст. 2309; N 23, ст. 2866; N 27, ст. 3461; N 30, ст. 4037; ст. 4040; ст. 4057.</w:t>
      </w:r>
    </w:p>
    <w:p w:rsidR="004B0E91" w:rsidRDefault="004B0E91">
      <w:pPr>
        <w:pStyle w:val="ConsPlusNormal"/>
        <w:jc w:val="both"/>
      </w:pPr>
    </w:p>
    <w:p w:rsidR="004B0E91" w:rsidRDefault="004B0E91">
      <w:pPr>
        <w:pStyle w:val="ConsPlusNormal"/>
        <w:ind w:firstLine="540"/>
        <w:jc w:val="both"/>
      </w:pPr>
      <w:r>
        <w:t xml:space="preserve">138. При поступлении на обучение в соответствии со </w:t>
      </w:r>
      <w:hyperlink r:id="rId220" w:history="1">
        <w:r>
          <w:rPr>
            <w:color w:val="0000FF"/>
          </w:rPr>
          <w:t>статьей 17</w:t>
        </w:r>
      </w:hyperlink>
      <w:r>
        <w:t xml:space="preserve"> Федерального закона N 99-ФЗ соотечественник представляет помимо документов, указанных в </w:t>
      </w:r>
      <w:hyperlink w:anchor="P473" w:history="1">
        <w:r>
          <w:rPr>
            <w:color w:val="0000FF"/>
          </w:rPr>
          <w:t>пункте 68</w:t>
        </w:r>
      </w:hyperlink>
      <w:r>
        <w:t xml:space="preserve"> Порядка, оригиналы или копии документов, предусмотренных </w:t>
      </w:r>
      <w:hyperlink r:id="rId221" w:history="1">
        <w:r>
          <w:rPr>
            <w:color w:val="0000FF"/>
          </w:rPr>
          <w:t>статьей 17</w:t>
        </w:r>
      </w:hyperlink>
      <w:r>
        <w:t xml:space="preserve"> Федерального закона N 99-ФЗ.</w:t>
      </w:r>
    </w:p>
    <w:p w:rsidR="004B0E91" w:rsidRDefault="004B0E91">
      <w:pPr>
        <w:pStyle w:val="ConsPlusNormal"/>
        <w:spacing w:before="220"/>
        <w:ind w:firstLine="540"/>
        <w:jc w:val="both"/>
      </w:pPr>
      <w:r>
        <w:t xml:space="preserve">138.1. Иностранные граждане, которые поступают на обучение на основании международных договоров, представляют помимо документов, указанных в </w:t>
      </w:r>
      <w:hyperlink w:anchor="P473" w:history="1">
        <w:r>
          <w:rPr>
            <w:color w:val="0000FF"/>
          </w:rPr>
          <w:t>пункте 68</w:t>
        </w:r>
      </w:hyperlink>
      <w:r>
        <w:t xml:space="preserve"> Порядка, документы, подтверждающие их отнесение к числу лиц, указанных в соответствующих международных договорах.</w:t>
      </w:r>
    </w:p>
    <w:p w:rsidR="004B0E91" w:rsidRDefault="004B0E91">
      <w:pPr>
        <w:pStyle w:val="ConsPlusNormal"/>
        <w:jc w:val="both"/>
      </w:pPr>
      <w:r>
        <w:t xml:space="preserve">(п. 138.1 введен </w:t>
      </w:r>
      <w:hyperlink r:id="rId222" w:history="1">
        <w:r>
          <w:rPr>
            <w:color w:val="0000FF"/>
          </w:rPr>
          <w:t>Приказом</w:t>
        </w:r>
      </w:hyperlink>
      <w:r>
        <w:t xml:space="preserve"> Минобрнауки России от 29.07.2016 N 921)</w:t>
      </w:r>
    </w:p>
    <w:p w:rsidR="004B0E91" w:rsidRDefault="004B0E91">
      <w:pPr>
        <w:pStyle w:val="ConsPlusNormal"/>
        <w:spacing w:before="220"/>
        <w:ind w:firstLine="540"/>
        <w:jc w:val="both"/>
      </w:pPr>
      <w:r>
        <w:t xml:space="preserve">139. Прием иностранных граждан и лиц без гражданства на обучение по образовательным программам, содержащим </w:t>
      </w:r>
      <w:hyperlink r:id="rId223" w:history="1">
        <w:r>
          <w:rPr>
            <w:color w:val="0000FF"/>
          </w:rPr>
          <w:t>сведения</w:t>
        </w:r>
      </w:hyperlink>
      <w:r>
        <w:t>, составляющие государственную тайну, осуществляется только в пределах квоты на образование иностранных граждан с соблюдением требований, предусмотренных законодательством Российской Федерации о государственной тайне.</w:t>
      </w:r>
    </w:p>
    <w:p w:rsidR="004B0E91" w:rsidRDefault="004B0E91">
      <w:pPr>
        <w:pStyle w:val="ConsPlusNormal"/>
        <w:jc w:val="both"/>
      </w:pPr>
    </w:p>
    <w:p w:rsidR="004B0E91" w:rsidRDefault="004B0E91">
      <w:pPr>
        <w:pStyle w:val="ConsPlusTitle"/>
        <w:jc w:val="center"/>
        <w:outlineLvl w:val="1"/>
      </w:pPr>
      <w:r>
        <w:t>XIII. Дополнительный прием на обучение</w:t>
      </w:r>
    </w:p>
    <w:p w:rsidR="004B0E91" w:rsidRDefault="004B0E91">
      <w:pPr>
        <w:pStyle w:val="ConsPlusTitle"/>
        <w:jc w:val="center"/>
      </w:pPr>
      <w:r>
        <w:t>по программам бакалавриата, программам специалитета</w:t>
      </w:r>
    </w:p>
    <w:p w:rsidR="004B0E91" w:rsidRDefault="004B0E91">
      <w:pPr>
        <w:pStyle w:val="ConsPlusTitle"/>
        <w:jc w:val="center"/>
      </w:pPr>
      <w:r>
        <w:t>по очной и очно-заочной формам обучения на места</w:t>
      </w:r>
    </w:p>
    <w:p w:rsidR="004B0E91" w:rsidRDefault="004B0E91">
      <w:pPr>
        <w:pStyle w:val="ConsPlusTitle"/>
        <w:jc w:val="center"/>
      </w:pPr>
      <w:r>
        <w:t>в рамках контрольных цифр</w:t>
      </w:r>
    </w:p>
    <w:p w:rsidR="004B0E91" w:rsidRDefault="004B0E91">
      <w:pPr>
        <w:pStyle w:val="ConsPlusNormal"/>
        <w:jc w:val="both"/>
      </w:pPr>
    </w:p>
    <w:p w:rsidR="004B0E91" w:rsidRDefault="004B0E91">
      <w:pPr>
        <w:pStyle w:val="ConsPlusNormal"/>
        <w:ind w:firstLine="540"/>
        <w:jc w:val="both"/>
      </w:pPr>
      <w:r>
        <w:t>140. В исключительных случаях при наличии мест в рамках контрольных цифр, оставшихся вакантными после зачисления, организация высшего образования может по разрешению учредителя провести дополнительный прием на обучение (далее - дополнительный прием) в соответствии с Порядком в сроки, установленные указанной организацией самостоятельно, с завершением зачисления не позднее начала учебного года.</w:t>
      </w:r>
    </w:p>
    <w:p w:rsidR="004B0E91" w:rsidRDefault="004B0E91">
      <w:pPr>
        <w:pStyle w:val="ConsPlusNormal"/>
        <w:spacing w:before="220"/>
        <w:ind w:firstLine="540"/>
        <w:jc w:val="both"/>
      </w:pPr>
      <w:r>
        <w:t>141. Информация о дополнительном приеме размещается на официальном сайте и на информационном стенде не позднее 15 августа.</w:t>
      </w:r>
    </w:p>
    <w:p w:rsidR="004B0E91" w:rsidRDefault="004B0E91">
      <w:pPr>
        <w:pStyle w:val="ConsPlusNormal"/>
        <w:jc w:val="both"/>
      </w:pPr>
    </w:p>
    <w:p w:rsidR="004B0E91" w:rsidRDefault="00421221">
      <w:pPr>
        <w:pStyle w:val="ConsPlusTitle"/>
        <w:jc w:val="center"/>
        <w:outlineLvl w:val="1"/>
      </w:pPr>
      <w:hyperlink r:id="rId224" w:history="1">
        <w:r w:rsidR="004B0E91">
          <w:rPr>
            <w:color w:val="0000FF"/>
          </w:rPr>
          <w:t>XIV</w:t>
        </w:r>
      </w:hyperlink>
      <w:r w:rsidR="004B0E91">
        <w:t>. Особенности приема в 2016 году на обучение</w:t>
      </w:r>
    </w:p>
    <w:p w:rsidR="004B0E91" w:rsidRDefault="004B0E91">
      <w:pPr>
        <w:pStyle w:val="ConsPlusTitle"/>
        <w:jc w:val="center"/>
      </w:pPr>
      <w:r>
        <w:t>лиц, постоянно проживающих в Крыму, особенности приема</w:t>
      </w:r>
    </w:p>
    <w:p w:rsidR="004B0E91" w:rsidRDefault="004B0E91">
      <w:pPr>
        <w:pStyle w:val="ConsPlusTitle"/>
        <w:jc w:val="center"/>
      </w:pPr>
      <w:r>
        <w:t>на обучение в организации, осуществляющие образовательную</w:t>
      </w:r>
    </w:p>
    <w:p w:rsidR="004B0E91" w:rsidRDefault="004B0E91">
      <w:pPr>
        <w:pStyle w:val="ConsPlusTitle"/>
        <w:jc w:val="center"/>
      </w:pPr>
      <w:r>
        <w:t>деятельность и расположенные на территории Крыма</w:t>
      </w:r>
    </w:p>
    <w:p w:rsidR="004B0E91" w:rsidRDefault="004B0E91">
      <w:pPr>
        <w:pStyle w:val="ConsPlusNormal"/>
        <w:jc w:val="center"/>
      </w:pPr>
    </w:p>
    <w:p w:rsidR="004B0E91" w:rsidRDefault="004B0E91">
      <w:pPr>
        <w:pStyle w:val="ConsPlusNormal"/>
        <w:ind w:firstLine="540"/>
        <w:jc w:val="both"/>
      </w:pPr>
      <w:r>
        <w:t xml:space="preserve">Глава исключена. - </w:t>
      </w:r>
      <w:hyperlink r:id="rId225" w:history="1">
        <w:r>
          <w:rPr>
            <w:color w:val="0000FF"/>
          </w:rPr>
          <w:t>Приказ</w:t>
        </w:r>
      </w:hyperlink>
      <w:r>
        <w:t xml:space="preserve"> Минобрнауки России от 29.07.2016 N 921.</w:t>
      </w:r>
    </w:p>
    <w:p w:rsidR="004B0E91" w:rsidRDefault="004B0E91">
      <w:pPr>
        <w:pStyle w:val="ConsPlusNormal"/>
        <w:ind w:firstLine="540"/>
        <w:jc w:val="both"/>
      </w:pPr>
    </w:p>
    <w:p w:rsidR="004B0E91" w:rsidRDefault="004B0E91">
      <w:pPr>
        <w:pStyle w:val="ConsPlusNormal"/>
        <w:jc w:val="both"/>
      </w:pPr>
    </w:p>
    <w:p w:rsidR="004B0E91" w:rsidRDefault="004B0E91">
      <w:pPr>
        <w:pStyle w:val="ConsPlusNormal"/>
        <w:pBdr>
          <w:top w:val="single" w:sz="6" w:space="0" w:color="auto"/>
        </w:pBdr>
        <w:spacing w:before="100" w:after="100"/>
        <w:jc w:val="both"/>
        <w:rPr>
          <w:sz w:val="2"/>
          <w:szCs w:val="2"/>
        </w:rPr>
      </w:pPr>
    </w:p>
    <w:p w:rsidR="00634677" w:rsidRDefault="00BC3A84">
      <w:bookmarkStart w:id="67" w:name="_GoBack"/>
      <w:bookmarkEnd w:id="67"/>
    </w:p>
    <w:sectPr w:rsidR="00634677" w:rsidSect="000736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characterSpacingControl w:val="doNotCompress"/>
  <w:compat/>
  <w:rsids>
    <w:rsidRoot w:val="004B0E91"/>
    <w:rsid w:val="002A1157"/>
    <w:rsid w:val="00421221"/>
    <w:rsid w:val="004B0E91"/>
    <w:rsid w:val="00723C15"/>
    <w:rsid w:val="00BC3A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2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0E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B0E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B0E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B0E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B0E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B0E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B0E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4B0E9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0E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B0E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B0E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B0E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B0E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B0E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B0E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4B0E9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0B3B4EF92659753CEA44B63455BE4B4DFC02AF837D2A634F856E5C94C955895D41F02C9077C0EEDrDFDL" TargetMode="External"/><Relationship Id="rId21" Type="http://schemas.openxmlformats.org/officeDocument/2006/relationships/hyperlink" Target="consultantplus://offline/ref=E0B3B4EF92659753CEA44B63455BE4B4DCCB2CFB36DAA634F856E5C94C955895D41F02C9077C06EFrDFEL" TargetMode="External"/><Relationship Id="rId42" Type="http://schemas.openxmlformats.org/officeDocument/2006/relationships/hyperlink" Target="consultantplus://offline/ref=E0B3B4EF92659753CEA44B63455BE4B4DFC02DF031DBA634F856E5C94C955895D41F02C9077C0EEErDFFL" TargetMode="External"/><Relationship Id="rId63" Type="http://schemas.openxmlformats.org/officeDocument/2006/relationships/hyperlink" Target="consultantplus://offline/ref=E0B3B4EF92659753CEA44B63455BE4B4DCCB2FF03BD9A634F856E5C94C955895D41F02C9077C0EEDrDF9L" TargetMode="External"/><Relationship Id="rId84" Type="http://schemas.openxmlformats.org/officeDocument/2006/relationships/hyperlink" Target="consultantplus://offline/ref=E0B3B4EF92659753CEA44B63455BE4B4DCC92CF833D8A634F856E5C94C955895D41F02C9077C0EE4rDF7L" TargetMode="External"/><Relationship Id="rId138" Type="http://schemas.openxmlformats.org/officeDocument/2006/relationships/hyperlink" Target="consultantplus://offline/ref=E0B3B4EF92659753CEA44B63455BE4B4DCC92EFE3AD8A634F856E5C94C955895D41F02C9077C0EE8rDF9L" TargetMode="External"/><Relationship Id="rId159" Type="http://schemas.openxmlformats.org/officeDocument/2006/relationships/hyperlink" Target="consultantplus://offline/ref=E0B3B4EF92659753CEA44B63455BE4B4DCCB2CFB36DAA634F856E5C94C955895D41F02C9077D0DE5rDF8L" TargetMode="External"/><Relationship Id="rId170" Type="http://schemas.openxmlformats.org/officeDocument/2006/relationships/hyperlink" Target="consultantplus://offline/ref=E0B3B4EF92659753CEA44B63455BE4B4DCC92CF833D8A634F856E5C94C955895D41F02C9077C0EE5rDFAL" TargetMode="External"/><Relationship Id="rId191" Type="http://schemas.openxmlformats.org/officeDocument/2006/relationships/hyperlink" Target="consultantplus://offline/ref=E0B3B4EF92659753CEA44B63455BE4B4DFC02DF031DBA634F856E5C94C955895D41F02C9077C0EE4rDFCL" TargetMode="External"/><Relationship Id="rId205" Type="http://schemas.openxmlformats.org/officeDocument/2006/relationships/hyperlink" Target="consultantplus://offline/ref=E0B3B4EF92659753CEA44B63455BE4B4DCCB2CFB36DAA634F856E5C94C955895D41F02C9077C09EArDFBL" TargetMode="External"/><Relationship Id="rId226" Type="http://schemas.openxmlformats.org/officeDocument/2006/relationships/fontTable" Target="fontTable.xml"/><Relationship Id="rId107" Type="http://schemas.openxmlformats.org/officeDocument/2006/relationships/hyperlink" Target="consultantplus://offline/ref=E0B3B4EF92659753CEA44B63455BE4B4DCC92EFE3AD8A634F856E5C94C955895D41F02C9077C0EEFrDFBL" TargetMode="External"/><Relationship Id="rId11" Type="http://schemas.openxmlformats.org/officeDocument/2006/relationships/hyperlink" Target="consultantplus://offline/ref=E0B3B4EF92659753CEA44B63455BE4B4DFC02DF031DBA634F856E5C94C955895D41F02C9077C0EECrDF8L" TargetMode="External"/><Relationship Id="rId32" Type="http://schemas.openxmlformats.org/officeDocument/2006/relationships/hyperlink" Target="consultantplus://offline/ref=E0B3B4EF92659753CEA44B63455BE4B4DCCB2FF03BD9A634F856E5C94C955895D41F02C9077C0EEDrDFCL" TargetMode="External"/><Relationship Id="rId53" Type="http://schemas.openxmlformats.org/officeDocument/2006/relationships/hyperlink" Target="consultantplus://offline/ref=E0B3B4EF92659753CEA44B63455BE4B4DCC92EFE3AD8A634F856E5C94C955895D41F02C9077C0EEDrDF7L" TargetMode="External"/><Relationship Id="rId74" Type="http://schemas.openxmlformats.org/officeDocument/2006/relationships/hyperlink" Target="consultantplus://offline/ref=E0B3B4EF92659753CEA44B63455BE4B4DCCB2CFB36DAA634F856E5C94C955895D41F02C9077C07EErDF7L" TargetMode="External"/><Relationship Id="rId128" Type="http://schemas.openxmlformats.org/officeDocument/2006/relationships/hyperlink" Target="consultantplus://offline/ref=E0B3B4EF92659753CEA44B63455BE4B4DFC02DF031DBA634F856E5C94C955895D41F02C9077C0EE9rDFAL" TargetMode="External"/><Relationship Id="rId149" Type="http://schemas.openxmlformats.org/officeDocument/2006/relationships/hyperlink" Target="consultantplus://offline/ref=E0B3B4EF92659753CEA44B63455BE4B4DCCB2CFB36DAA634F856E5C94C955895D41F02rCFEL" TargetMode="External"/><Relationship Id="rId5" Type="http://schemas.openxmlformats.org/officeDocument/2006/relationships/hyperlink" Target="consultantplus://offline/ref=E0B3B4EF92659753CEA44B63455BE4B4DFC02DF031DBA634F856E5C94C955895D41F02C9077C0EECrDF8L" TargetMode="External"/><Relationship Id="rId95" Type="http://schemas.openxmlformats.org/officeDocument/2006/relationships/hyperlink" Target="consultantplus://offline/ref=E0B3B4EF92659753CEA44B63455BE4B4DCC92EFE3AD8A634F856E5C94C955895D41F02C9077C0EEFrDFAL" TargetMode="External"/><Relationship Id="rId160" Type="http://schemas.openxmlformats.org/officeDocument/2006/relationships/hyperlink" Target="consultantplus://offline/ref=E0B3B4EF92659753CEA44B63455BE4B4DCCB2CFB36DAA634F856E5C94C955895D41F02C9077D0AECrDF8L" TargetMode="External"/><Relationship Id="rId181" Type="http://schemas.openxmlformats.org/officeDocument/2006/relationships/hyperlink" Target="consultantplus://offline/ref=E0B3B4EF92659753CEA44B63455BE4B4DCC92EFE3AD8A634F856E5C94C955895D41F02C9077C0EE4rDF9L" TargetMode="External"/><Relationship Id="rId216" Type="http://schemas.openxmlformats.org/officeDocument/2006/relationships/hyperlink" Target="consultantplus://offline/ref=E0B3B4EF92659753CEA44B63455BE4B4DCCB2CFB36DAA634F856E5C94Cr9F5L" TargetMode="External"/><Relationship Id="rId211" Type="http://schemas.openxmlformats.org/officeDocument/2006/relationships/hyperlink" Target="consultantplus://offline/ref=E0B3B4EF92659753CEA44B63455BE4B4DCCB2CFB36DAA634F856E5C94C955895D41F02C9077C09EArDF7L" TargetMode="External"/><Relationship Id="rId22" Type="http://schemas.openxmlformats.org/officeDocument/2006/relationships/hyperlink" Target="consultantplus://offline/ref=E0B3B4EF92659753CEA44B63455BE4B4DCCB2CFB36DAA634F856E5C94C955895D41F02C9077D0AEErDFCL" TargetMode="External"/><Relationship Id="rId27" Type="http://schemas.openxmlformats.org/officeDocument/2006/relationships/hyperlink" Target="consultantplus://offline/ref=E0B3B4EF92659753CEA44B63455BE4B4DCCB2FF03BD9A634F856E5C94C955895D41F02C9077C0EEDrDFAL" TargetMode="External"/><Relationship Id="rId43" Type="http://schemas.openxmlformats.org/officeDocument/2006/relationships/hyperlink" Target="consultantplus://offline/ref=E0B3B4EF92659753CEA44B63455BE4B4DCC92EFE3AD8A634F856E5C94C955895D41F02C9077C0EEDrDFBL" TargetMode="External"/><Relationship Id="rId48" Type="http://schemas.openxmlformats.org/officeDocument/2006/relationships/hyperlink" Target="consultantplus://offline/ref=E0B3B4EF92659753CEA44B63455BE4B4DCC92EFE3AD8A634F856E5C94C955895D41F02C9077C0EEDrDF8L" TargetMode="External"/><Relationship Id="rId64" Type="http://schemas.openxmlformats.org/officeDocument/2006/relationships/hyperlink" Target="consultantplus://offline/ref=E0B3B4EF92659753CEA44B63455BE4B4DCCB2FF03BD9A634F856E5C94C955895D41F02C9077C0EEDrDF6L" TargetMode="External"/><Relationship Id="rId69" Type="http://schemas.openxmlformats.org/officeDocument/2006/relationships/hyperlink" Target="consultantplus://offline/ref=E0B3B4EF92659753CEA44B63455BE4B4DFC02EFD32DFA634F856E5C94C955895D41F02C9077C0EEDrDFEL" TargetMode="External"/><Relationship Id="rId113" Type="http://schemas.openxmlformats.org/officeDocument/2006/relationships/hyperlink" Target="consultantplus://offline/ref=E0B3B4EF92659753CEA44B63455BE4B4DCCB2CFB36DAA634F856E5C94C955895D41F02C9077D08EFrDFAL" TargetMode="External"/><Relationship Id="rId118" Type="http://schemas.openxmlformats.org/officeDocument/2006/relationships/hyperlink" Target="consultantplus://offline/ref=E0B3B4EF92659753CEA44B63455BE4B4DCCE25FF36DDA634F856E5C94C955895D41F02C9077C0EEDrDFFL" TargetMode="External"/><Relationship Id="rId134" Type="http://schemas.openxmlformats.org/officeDocument/2006/relationships/hyperlink" Target="consultantplus://offline/ref=E0B3B4EF92659753CEA44B63455BE4B4DCC92EFE3AD8A634F856E5C94C955895D41F02C9077C0EE8rDFBL" TargetMode="External"/><Relationship Id="rId139" Type="http://schemas.openxmlformats.org/officeDocument/2006/relationships/hyperlink" Target="consultantplus://offline/ref=E0B3B4EF92659753CEA44B63455BE4B4DCC92EFE3AD8A634F856E5C94C955895D41F02C9077C0EE8rDF6L" TargetMode="External"/><Relationship Id="rId80" Type="http://schemas.openxmlformats.org/officeDocument/2006/relationships/hyperlink" Target="consultantplus://offline/ref=E0B3B4EF92659753CEA44B63455BE4B4DCCB2CFB36DAA634F856E5C94C955895D41F02C9077C07E8rDF8L" TargetMode="External"/><Relationship Id="rId85" Type="http://schemas.openxmlformats.org/officeDocument/2006/relationships/hyperlink" Target="consultantplus://offline/ref=E0B3B4EF92659753CEA44B63455BE4B4DCCB2CFB36DAA634F856E5C94C955895D41F02C9077C07E8rDF8L" TargetMode="External"/><Relationship Id="rId150" Type="http://schemas.openxmlformats.org/officeDocument/2006/relationships/hyperlink" Target="consultantplus://offline/ref=E0B3B4EF92659753CEA44B63455BE4B4DCC92EFE3AD8A634F856E5C94C955895D41F02C9077C0EEArDFFL" TargetMode="External"/><Relationship Id="rId155" Type="http://schemas.openxmlformats.org/officeDocument/2006/relationships/hyperlink" Target="consultantplus://offline/ref=E0B3B4EF92659753CEA44B63455BE4B4DCC92CF833D8A634F856E5C94Cr9F5L" TargetMode="External"/><Relationship Id="rId171" Type="http://schemas.openxmlformats.org/officeDocument/2006/relationships/hyperlink" Target="consultantplus://offline/ref=E0B3B4EF92659753CEA44B63455BE4B4DCC92EFE3AD8A634F856E5C94C955895D41F02C9077C0EEBrDFFL" TargetMode="External"/><Relationship Id="rId176" Type="http://schemas.openxmlformats.org/officeDocument/2006/relationships/hyperlink" Target="consultantplus://offline/ref=E0B3B4EF92659753CEA44B63455BE4B4DFC02DF031DBA634F856E5C94C955895D41F02C9077C0EEBrDFAL" TargetMode="External"/><Relationship Id="rId192" Type="http://schemas.openxmlformats.org/officeDocument/2006/relationships/hyperlink" Target="consultantplus://offline/ref=E0B3B4EF92659753CEA44B63455BE4B4DCCB2FF03BD9A634F856E5C94C955895D41F02C9077C0EEFrDFEL" TargetMode="External"/><Relationship Id="rId197" Type="http://schemas.openxmlformats.org/officeDocument/2006/relationships/hyperlink" Target="consultantplus://offline/ref=E0B3B4EF92659753CEA44B63455BE4B4DCC92EFE3AD8A634F856E5C94C955895D41F02C9077C0FECrDFFL" TargetMode="External"/><Relationship Id="rId206" Type="http://schemas.openxmlformats.org/officeDocument/2006/relationships/hyperlink" Target="consultantplus://offline/ref=E0B3B4EF92659753CEA44B63455BE4B4DCCB2CFB36DAA634F856E5C94C955895D41F02C9077C09EArDF8L" TargetMode="External"/><Relationship Id="rId227" Type="http://schemas.openxmlformats.org/officeDocument/2006/relationships/theme" Target="theme/theme1.xml"/><Relationship Id="rId201" Type="http://schemas.openxmlformats.org/officeDocument/2006/relationships/hyperlink" Target="consultantplus://offline/ref=E0B3B4EF92659753CEA44B63455BE4B4DFC02DF031DBA634F856E5C94C955895D41F02C9077C0FEErDF7L" TargetMode="External"/><Relationship Id="rId222" Type="http://schemas.openxmlformats.org/officeDocument/2006/relationships/hyperlink" Target="consultantplus://offline/ref=E0B3B4EF92659753CEA44B63455BE4B4DCC92EFE3AD8A634F856E5C94C955895D41F02C9077C0FECrDFDL" TargetMode="External"/><Relationship Id="rId12" Type="http://schemas.openxmlformats.org/officeDocument/2006/relationships/hyperlink" Target="consultantplus://offline/ref=E0B3B4EF92659753CEA44B63455BE4B4DFC02AF837D2A634F856E5C94C955895D41F02C9077C0EECrDF8L" TargetMode="External"/><Relationship Id="rId17" Type="http://schemas.openxmlformats.org/officeDocument/2006/relationships/hyperlink" Target="consultantplus://offline/ref=E0B3B4EF92659753CEA44B63455BE4B4DCCB2CFB36DAA634F856E5C94C955895D41F02C9077C09EArDFDL" TargetMode="External"/><Relationship Id="rId33" Type="http://schemas.openxmlformats.org/officeDocument/2006/relationships/hyperlink" Target="consultantplus://offline/ref=E0B3B4EF92659753CEA44B63455BE4B4DCCB2CFB36DAA634F856E5C94Cr9F5L" TargetMode="External"/><Relationship Id="rId38" Type="http://schemas.openxmlformats.org/officeDocument/2006/relationships/hyperlink" Target="consultantplus://offline/ref=E0B3B4EF92659753CEA44B63455BE4B4DCC92CF833D8A634F856E5C94C955895D41F02C9077C0EE5rDFAL" TargetMode="External"/><Relationship Id="rId59" Type="http://schemas.openxmlformats.org/officeDocument/2006/relationships/hyperlink" Target="consultantplus://offline/ref=E0B3B4EF92659753CEA44B63455BE4B4DCCB2CFB36DAA634F856E5C94C955895D41F02C9077C07EFrDFBL" TargetMode="External"/><Relationship Id="rId103" Type="http://schemas.openxmlformats.org/officeDocument/2006/relationships/hyperlink" Target="consultantplus://offline/ref=E0B3B4EF92659753CEA44B63455BE4B4DCCB2DF13ADCA634F856E5C94C955895D41F02C9077C0BEBrDFBL" TargetMode="External"/><Relationship Id="rId108" Type="http://schemas.openxmlformats.org/officeDocument/2006/relationships/hyperlink" Target="consultantplus://offline/ref=E0B3B4EF92659753CEA44B63455BE4B4DCC92EFE3AD8A634F856E5C94C955895D41F02C9077C0EEFrDF8L" TargetMode="External"/><Relationship Id="rId124" Type="http://schemas.openxmlformats.org/officeDocument/2006/relationships/hyperlink" Target="consultantplus://offline/ref=E0B3B4EF92659753CEA44B63455BE4B4DFC02DF031DBA634F856E5C94C955895D41F02C9077C0EE9rDFCL" TargetMode="External"/><Relationship Id="rId129" Type="http://schemas.openxmlformats.org/officeDocument/2006/relationships/hyperlink" Target="consultantplus://offline/ref=E0B3B4EF92659753CEA44B63455BE4B4DCC92EFE3AD8A634F856E5C94C955895D41F02C9077C0EEFrDF7L" TargetMode="External"/><Relationship Id="rId54" Type="http://schemas.openxmlformats.org/officeDocument/2006/relationships/hyperlink" Target="consultantplus://offline/ref=E0B3B4EF92659753CEA44B63455BE4B4DCCB2CFB36DAA634F856E5C94C955895D41F02C9077C07EFrDFFL" TargetMode="External"/><Relationship Id="rId70" Type="http://schemas.openxmlformats.org/officeDocument/2006/relationships/hyperlink" Target="consultantplus://offline/ref=E0B3B4EF92659753CEA44B63455BE4B4DCCB2CF930DBA634F856E5C94C955895D41F02rCFCL" TargetMode="External"/><Relationship Id="rId75" Type="http://schemas.openxmlformats.org/officeDocument/2006/relationships/hyperlink" Target="consultantplus://offline/ref=E0B3B4EF92659753CEA44B63455BE4B4DCCB2CFB36DAA634F856E5C94C955895D41F02C9077C07EFrDFEL" TargetMode="External"/><Relationship Id="rId91" Type="http://schemas.openxmlformats.org/officeDocument/2006/relationships/hyperlink" Target="consultantplus://offline/ref=E0B3B4EF92659753CEA44B63455BE4B4DCCB2CFB36DAA634F856E5C94C955895D41F02C9077C07EArDF8L" TargetMode="External"/><Relationship Id="rId96" Type="http://schemas.openxmlformats.org/officeDocument/2006/relationships/hyperlink" Target="consultantplus://offline/ref=E0B3B4EF92659753CEA44B63455BE4B4DFCF25F935D8A634F856E5C94Cr9F5L" TargetMode="External"/><Relationship Id="rId140" Type="http://schemas.openxmlformats.org/officeDocument/2006/relationships/hyperlink" Target="consultantplus://offline/ref=E0B3B4EF92659753CEA44B63455BE4B4DCC92EFE3AD8A634F856E5C94C955895D41F02C9077C0EE9rDFEL" TargetMode="External"/><Relationship Id="rId145" Type="http://schemas.openxmlformats.org/officeDocument/2006/relationships/hyperlink" Target="consultantplus://offline/ref=E0B3B4EF92659753CEA44B63455BE4B4DCC92EFE3AD8A634F856E5C94C955895D41F02C9077C0EE9rDFAL" TargetMode="External"/><Relationship Id="rId161" Type="http://schemas.openxmlformats.org/officeDocument/2006/relationships/hyperlink" Target="consultantplus://offline/ref=E0B3B4EF92659753CEA44B63455BE4B4DCC92CF833D8A634F856E5C94C955895D41F02C9077C0EE9rDF8L" TargetMode="External"/><Relationship Id="rId166" Type="http://schemas.openxmlformats.org/officeDocument/2006/relationships/hyperlink" Target="consultantplus://offline/ref=E0B3B4EF92659753CEA44B63455BE4B4DCCB2FF03BD9A634F856E5C94C955895D41F02C9077C0EEErDF6L" TargetMode="External"/><Relationship Id="rId182" Type="http://schemas.openxmlformats.org/officeDocument/2006/relationships/hyperlink" Target="consultantplus://offline/ref=E0B3B4EF92659753CEA44B63455BE4B4DCC92EFE3AD8A634F856E5C94C955895D41F02C9077C0EE5rDFFL" TargetMode="External"/><Relationship Id="rId187" Type="http://schemas.openxmlformats.org/officeDocument/2006/relationships/hyperlink" Target="consultantplus://offline/ref=E0B3B4EF92659753CEA44B63455BE4B4DFC02DF031DBA634F856E5C94C955895D41F02C9077C0EE4rDFFL" TargetMode="External"/><Relationship Id="rId217" Type="http://schemas.openxmlformats.org/officeDocument/2006/relationships/hyperlink" Target="consultantplus://offline/ref=E0B3B4EF92659753CEA44B63455BE4B4DFCC2DFC34DEA634F856E5C94C955895D41F02CAr0F7L" TargetMode="External"/><Relationship Id="rId1" Type="http://schemas.openxmlformats.org/officeDocument/2006/relationships/styles" Target="styles.xml"/><Relationship Id="rId6" Type="http://schemas.openxmlformats.org/officeDocument/2006/relationships/hyperlink" Target="consultantplus://offline/ref=E0B3B4EF92659753CEA44B63455BE4B4DFC02AF837D2A634F856E5C94C955895D41F02C9077C0EECrDF8L" TargetMode="External"/><Relationship Id="rId212" Type="http://schemas.openxmlformats.org/officeDocument/2006/relationships/hyperlink" Target="consultantplus://offline/ref=E0B3B4EF92659753CEA44B63455BE4B4DFCC2FF130D2A634F856E5C94C955895D41F02C9077C0EECrDFBL" TargetMode="External"/><Relationship Id="rId23" Type="http://schemas.openxmlformats.org/officeDocument/2006/relationships/hyperlink" Target="consultantplus://offline/ref=E0B3B4EF92659753CEA44B63455BE4B4DCCB2CFB36DAA634F856E5C94C955895D41F02C9077C06EFrDFFL" TargetMode="External"/><Relationship Id="rId28" Type="http://schemas.openxmlformats.org/officeDocument/2006/relationships/hyperlink" Target="consultantplus://offline/ref=E0B3B4EF92659753CEA44B63455BE4B4DCCB2FF03BD9A634F856E5C94C955895D41F02C9077C0EECrDF9L" TargetMode="External"/><Relationship Id="rId49" Type="http://schemas.openxmlformats.org/officeDocument/2006/relationships/hyperlink" Target="consultantplus://offline/ref=E0B3B4EF92659753CEA44B63455BE4B4DCC92EFE3AD8A634F856E5C94C955895D41F02C9077C0EEDrDF9L" TargetMode="External"/><Relationship Id="rId114" Type="http://schemas.openxmlformats.org/officeDocument/2006/relationships/hyperlink" Target="consultantplus://offline/ref=E0B3B4EF92659753CEA44B63455BE4B4DCCB2CFB36DAA634F856E5C94C955895D41F02C9077C07EFrDFDL" TargetMode="External"/><Relationship Id="rId119" Type="http://schemas.openxmlformats.org/officeDocument/2006/relationships/hyperlink" Target="consultantplus://offline/ref=E0B3B4EF92659753CEA44B63455BE4B4DCCB2CFB36DAA634F856E5C94C955895D41F02C9077D0EEErDFBL" TargetMode="External"/><Relationship Id="rId44" Type="http://schemas.openxmlformats.org/officeDocument/2006/relationships/hyperlink" Target="consultantplus://offline/ref=E0B3B4EF92659753CEA44B63455BE4B4DFC02DF031DBA634F856E5C94C955895D41F02C9077C0EEErDF8L" TargetMode="External"/><Relationship Id="rId60" Type="http://schemas.openxmlformats.org/officeDocument/2006/relationships/hyperlink" Target="consultantplus://offline/ref=E0B3B4EF92659753CEA44B63455BE4B4DCCB2CFB36DAA634F856E5C94C955895D41F02C9077C07EFrDF8L" TargetMode="External"/><Relationship Id="rId65" Type="http://schemas.openxmlformats.org/officeDocument/2006/relationships/hyperlink" Target="consultantplus://offline/ref=E0B3B4EF92659753CEA44B63455BE4B4DCCB2FF03BD9A634F856E5C94C955895D41F02C9077C0EECrDF9L" TargetMode="External"/><Relationship Id="rId81" Type="http://schemas.openxmlformats.org/officeDocument/2006/relationships/hyperlink" Target="consultantplus://offline/ref=E0B3B4EF92659753CEA44B63455BE4B4DCC92CF833D8A634F856E5C94C955895D41F02C9077C0EE5rDFAL" TargetMode="External"/><Relationship Id="rId86" Type="http://schemas.openxmlformats.org/officeDocument/2006/relationships/hyperlink" Target="consultantplus://offline/ref=E0B3B4EF92659753CEA44B63455BE4B4DCC92FF832DBA634F856E5C94C955895D41F02C9077C0DE5rDF8L" TargetMode="External"/><Relationship Id="rId130" Type="http://schemas.openxmlformats.org/officeDocument/2006/relationships/hyperlink" Target="consultantplus://offline/ref=E0B3B4EF92659753CEA44B63455BE4B4DFC02DF031DBA634F856E5C94C955895D41F02C9077C0EE9rDF8L" TargetMode="External"/><Relationship Id="rId135" Type="http://schemas.openxmlformats.org/officeDocument/2006/relationships/hyperlink" Target="consultantplus://offline/ref=E0B3B4EF92659753CEA44B63455BE4B4DCCB2FF03BD9A634F856E5C94C955895D41F02C9077C0EEErDFAL" TargetMode="External"/><Relationship Id="rId151" Type="http://schemas.openxmlformats.org/officeDocument/2006/relationships/hyperlink" Target="consultantplus://offline/ref=E0B3B4EF92659753CEA44B63455BE4B4DFCD24FA36DFA634F856E5C94C955895D41F02C9077C0EECrDFAL" TargetMode="External"/><Relationship Id="rId156" Type="http://schemas.openxmlformats.org/officeDocument/2006/relationships/hyperlink" Target="consultantplus://offline/ref=E0B3B4EF92659753CEA44B63455BE4B4DCC92EFE3AD8A634F856E5C94C955895D41F02C9077C0EEArDFAL" TargetMode="External"/><Relationship Id="rId177" Type="http://schemas.openxmlformats.org/officeDocument/2006/relationships/hyperlink" Target="consultantplus://offline/ref=E0B3B4EF92659753CEA44B63455BE4B4DFC02DF031DBA634F856E5C94C955895D41F02C9077C0EEBrDF8L" TargetMode="External"/><Relationship Id="rId198" Type="http://schemas.openxmlformats.org/officeDocument/2006/relationships/hyperlink" Target="consultantplus://offline/ref=E0B3B4EF92659753CEA44B63455BE4B4DFC02DF031DBA634F856E5C94C955895D41F02C9077C0FEErDFCL" TargetMode="External"/><Relationship Id="rId172" Type="http://schemas.openxmlformats.org/officeDocument/2006/relationships/hyperlink" Target="consultantplus://offline/ref=E0B3B4EF92659753CEA44B63455BE4B4DCC92EFE3AD8A634F856E5C94C955895D41F02C9077C0EEBrDFCL" TargetMode="External"/><Relationship Id="rId193" Type="http://schemas.openxmlformats.org/officeDocument/2006/relationships/hyperlink" Target="consultantplus://offline/ref=E0B3B4EF92659753CEA44B63455BE4B4DCCB2FF03BD9A634F856E5C94C955895D41F02C9077C0EECrDF9L" TargetMode="External"/><Relationship Id="rId202" Type="http://schemas.openxmlformats.org/officeDocument/2006/relationships/hyperlink" Target="consultantplus://offline/ref=E0B3B4EF92659753CEA44B63455BE4B4DFC02AF837D2A634F856E5C94C955895D41F02C9077C0EEDrDFBL" TargetMode="External"/><Relationship Id="rId207" Type="http://schemas.openxmlformats.org/officeDocument/2006/relationships/hyperlink" Target="consultantplus://offline/ref=E0B3B4EF92659753CEA44B63455BE4B4DCCB2CFB36DAA634F856E5C94C955895D41F02C9077C09EArDF9L" TargetMode="External"/><Relationship Id="rId223" Type="http://schemas.openxmlformats.org/officeDocument/2006/relationships/hyperlink" Target="consultantplus://offline/ref=E0B3B4EF92659753CEA44B63455BE4B4D7CA24F032D0FB3EF00FE9CB4B9A0782D3560EC8077C0ErEFFL" TargetMode="External"/><Relationship Id="rId228" Type="http://schemas.microsoft.com/office/2007/relationships/stylesWithEffects" Target="stylesWithEffects.xml"/><Relationship Id="rId13" Type="http://schemas.openxmlformats.org/officeDocument/2006/relationships/hyperlink" Target="consultantplus://offline/ref=E0B3B4EF92659753CEA44B63455BE4B4DCC92EFE3AD8A634F856E5C94C955895D41F02C9077C0EECrDF8L" TargetMode="External"/><Relationship Id="rId18" Type="http://schemas.openxmlformats.org/officeDocument/2006/relationships/hyperlink" Target="consultantplus://offline/ref=E0B3B4EF92659753CEA44B63455BE4B4DCCB2CFB36DAA634F856E5C94C955895D41F02C9077C0AE8rDFBL" TargetMode="External"/><Relationship Id="rId39" Type="http://schemas.openxmlformats.org/officeDocument/2006/relationships/hyperlink" Target="consultantplus://offline/ref=E0B3B4EF92659753CEA44B63455BE4B4DCC92CF833D8A634F856E5C94C955895D41F02C9077C0EE5rDF9L" TargetMode="External"/><Relationship Id="rId109" Type="http://schemas.openxmlformats.org/officeDocument/2006/relationships/hyperlink" Target="consultantplus://offline/ref=E0B3B4EF92659753CEA44B63455BE4B4DCCB2CFB36DAA634F856E5C94C955895D41F02C9077C07EArDF9L" TargetMode="External"/><Relationship Id="rId34" Type="http://schemas.openxmlformats.org/officeDocument/2006/relationships/hyperlink" Target="consultantplus://offline/ref=E0B3B4EF92659753CEA44B63455BE4B4DCCB2CFB36DAA634F856E5C94C955895D41F02C9077C09E9rDF6L" TargetMode="External"/><Relationship Id="rId50" Type="http://schemas.openxmlformats.org/officeDocument/2006/relationships/hyperlink" Target="consultantplus://offline/ref=E0B3B4EF92659753CEA44B63455BE4B4DFC02DF031DBA634F856E5C94C955895D41F02C9077C0EE8rDFAL" TargetMode="External"/><Relationship Id="rId55" Type="http://schemas.openxmlformats.org/officeDocument/2006/relationships/hyperlink" Target="consultantplus://offline/ref=E0B3B4EF92659753CEA44B63455BE4B4DCC92CF833D8A634F856E5C94C955895D41F02C9077C0EE5rDF9L" TargetMode="External"/><Relationship Id="rId76" Type="http://schemas.openxmlformats.org/officeDocument/2006/relationships/hyperlink" Target="consultantplus://offline/ref=E0B3B4EF92659753CEA44B63455BE4B4DCCB2FF03BD9A634F856E5C94C955895D41F02C9077C0EEErDFEL" TargetMode="External"/><Relationship Id="rId97" Type="http://schemas.openxmlformats.org/officeDocument/2006/relationships/hyperlink" Target="consultantplus://offline/ref=E0B3B4EF92659753CEA44B63455BE4B4DFCF2BFA34DFA634F856E5C94Cr9F5L" TargetMode="External"/><Relationship Id="rId104" Type="http://schemas.openxmlformats.org/officeDocument/2006/relationships/hyperlink" Target="consultantplus://offline/ref=E0B3B4EF92659753CEA44B63455BE4B4DCCB2DF13ADCA634F856E5C94C955895D41F02C9077C0BEBrDF9L" TargetMode="External"/><Relationship Id="rId120" Type="http://schemas.openxmlformats.org/officeDocument/2006/relationships/hyperlink" Target="consultantplus://offline/ref=E0B3B4EF92659753CEA44B63455BE4B4DFC02DF031DBA634F856E5C94C955895D41F02C9077C0EE9rDFFL" TargetMode="External"/><Relationship Id="rId125" Type="http://schemas.openxmlformats.org/officeDocument/2006/relationships/hyperlink" Target="consultantplus://offline/ref=E0B3B4EF92659753CEA44B63455BE4B4D7C02BFE33D0FB3EF00FE9CB4B9A0782D3560EC8077C0ErEF8L" TargetMode="External"/><Relationship Id="rId141" Type="http://schemas.openxmlformats.org/officeDocument/2006/relationships/hyperlink" Target="consultantplus://offline/ref=E0B3B4EF92659753CEA44B63455BE4B4DCC92EFE3AD8A634F856E5C94C955895D41F02C9077C0EE9rDFFL" TargetMode="External"/><Relationship Id="rId146" Type="http://schemas.openxmlformats.org/officeDocument/2006/relationships/hyperlink" Target="consultantplus://offline/ref=E0B3B4EF92659753CEA44B63455BE4B4DCC92EFE3AD8A634F856E5C94C955895D41F02C9077C0EE9rDFBL" TargetMode="External"/><Relationship Id="rId167" Type="http://schemas.openxmlformats.org/officeDocument/2006/relationships/hyperlink" Target="consultantplus://offline/ref=E0B3B4EF92659753CEA44B63455BE4B4DCCB2FF03BD9A634F856E5C94C955895D41F02C9077C0EEErDF7L" TargetMode="External"/><Relationship Id="rId188" Type="http://schemas.openxmlformats.org/officeDocument/2006/relationships/hyperlink" Target="consultantplus://offline/ref=E0B3B4EF92659753CEA44B63455BE4B4DCC92EFE3AD8A634F856E5C94C955895D41F02C9077C0EE5rDF6L" TargetMode="External"/><Relationship Id="rId7" Type="http://schemas.openxmlformats.org/officeDocument/2006/relationships/hyperlink" Target="consultantplus://offline/ref=E0B3B4EF92659753CEA44B63455BE4B4DCC92EFE3AD8A634F856E5C94C955895D41F02C9077C0EECrDF8L" TargetMode="External"/><Relationship Id="rId71" Type="http://schemas.openxmlformats.org/officeDocument/2006/relationships/hyperlink" Target="consultantplus://offline/ref=E0B3B4EF92659753CEA44B63455BE4B4DFC02EFD32DFA634F856E5C94C955895D41F02C9077C0EEDrDFEL" TargetMode="External"/><Relationship Id="rId92" Type="http://schemas.openxmlformats.org/officeDocument/2006/relationships/hyperlink" Target="consultantplus://offline/ref=E0B3B4EF92659753CEA44B63455BE4B4DCCB2FF03BD9A634F856E5C94C955895D41F02C9077C0EEErDFCL" TargetMode="External"/><Relationship Id="rId162" Type="http://schemas.openxmlformats.org/officeDocument/2006/relationships/hyperlink" Target="consultantplus://offline/ref=E0B3B4EF92659753CEA44B63455BE4B4DCC92EFE3AD8A634F856E5C94C955895D41F02C9077C0EEArDF7L" TargetMode="External"/><Relationship Id="rId183" Type="http://schemas.openxmlformats.org/officeDocument/2006/relationships/hyperlink" Target="consultantplus://offline/ref=E0B3B4EF92659753CEA44B63455BE4B4D7C02BFE33D0FB3EF00FE9CB4B9A0782D3560EC8077C0ErEF8L" TargetMode="External"/><Relationship Id="rId213" Type="http://schemas.openxmlformats.org/officeDocument/2006/relationships/hyperlink" Target="consultantplus://offline/ref=E0B3B4EF92659753CEA44B63455BE4B4DCCB2CFB36DAA634F856E5C94C955895D41F02C9077D0EEFrDFFL" TargetMode="External"/><Relationship Id="rId218" Type="http://schemas.openxmlformats.org/officeDocument/2006/relationships/hyperlink" Target="consultantplus://offline/ref=E0B3B4EF92659753CEA44B63455BE4B4DCC92EF931D3A634F856E5C94Cr9F5L" TargetMode="External"/><Relationship Id="rId2" Type="http://schemas.openxmlformats.org/officeDocument/2006/relationships/settings" Target="settings.xml"/><Relationship Id="rId29" Type="http://schemas.openxmlformats.org/officeDocument/2006/relationships/hyperlink" Target="consultantplus://offline/ref=E0B3B4EF92659753CEA44B63455BE4B4DCC92FF832DBA634F856E5C94C955895D41F02C9077C0DE5rDF8L" TargetMode="External"/><Relationship Id="rId24" Type="http://schemas.openxmlformats.org/officeDocument/2006/relationships/hyperlink" Target="consultantplus://offline/ref=E0B3B4EF92659753CEA44B63455BE4B4DFCE2BFB33D9A634F856E5C94C955895D41F02C9077C0EE8rDF9L" TargetMode="External"/><Relationship Id="rId40" Type="http://schemas.openxmlformats.org/officeDocument/2006/relationships/hyperlink" Target="consultantplus://offline/ref=E0B3B4EF92659753CEA44B63455BE4B4DCC92CF833D8A634F856E5C94C955895D41F02C9077C0EE9rDF8L" TargetMode="External"/><Relationship Id="rId45" Type="http://schemas.openxmlformats.org/officeDocument/2006/relationships/hyperlink" Target="consultantplus://offline/ref=E0B3B4EF92659753CEA44B63455BE4B4DCCB2DF13BDEA634F856E5C94C955895D41F02CC00r7FFL" TargetMode="External"/><Relationship Id="rId66" Type="http://schemas.openxmlformats.org/officeDocument/2006/relationships/hyperlink" Target="consultantplus://offline/ref=E0B3B4EF92659753CEA44B63455BE4B4DCCB2FF03BD9A634F856E5C94C955895D41F02C9077C0EEDrDF6L" TargetMode="External"/><Relationship Id="rId87" Type="http://schemas.openxmlformats.org/officeDocument/2006/relationships/hyperlink" Target="consultantplus://offline/ref=E0B3B4EF92659753CEA44B63455BE4B4DCC92FF832DBA634F856E5C94C955895D41F02C9077C0EEFrDFAL" TargetMode="External"/><Relationship Id="rId110" Type="http://schemas.openxmlformats.org/officeDocument/2006/relationships/hyperlink" Target="consultantplus://offline/ref=E0B3B4EF92659753CEA44B63455BE4B4DFCE29FB37D3A634F856E5C94C955895D41F02C9077C0EEDrDF6L" TargetMode="External"/><Relationship Id="rId115" Type="http://schemas.openxmlformats.org/officeDocument/2006/relationships/hyperlink" Target="consultantplus://offline/ref=E0B3B4EF92659753CEA44B63455BE4B4DCCB2CFB36DAA634F856E5C94C955895D41F02C9077C07EFrDFAL" TargetMode="External"/><Relationship Id="rId131" Type="http://schemas.openxmlformats.org/officeDocument/2006/relationships/hyperlink" Target="consultantplus://offline/ref=E0B3B4EF92659753CEA44B63455BE4B4DCCB2CFB36DAA634F856E5C94C955895D41F02C9077C09E9rDF8L" TargetMode="External"/><Relationship Id="rId136" Type="http://schemas.openxmlformats.org/officeDocument/2006/relationships/hyperlink" Target="consultantplus://offline/ref=E0B3B4EF92659753CEA44B63455BE4B4DCCB2FF03BD9A634F856E5C94C955895D41F02C9077C0EECrDF9L" TargetMode="External"/><Relationship Id="rId157" Type="http://schemas.openxmlformats.org/officeDocument/2006/relationships/hyperlink" Target="consultantplus://offline/ref=E0B3B4EF92659753CEA44B63455BE4B4DCC92EFE3AD8A634F856E5C94C955895D41F02C9077C0EEArDF9L" TargetMode="External"/><Relationship Id="rId178" Type="http://schemas.openxmlformats.org/officeDocument/2006/relationships/hyperlink" Target="consultantplus://offline/ref=E0B3B4EF92659753CEA44B63455BE4B4DFC02DF031DBA634F856E5C94C955895D41F02C9077C0EEBrDF6L" TargetMode="External"/><Relationship Id="rId61" Type="http://schemas.openxmlformats.org/officeDocument/2006/relationships/hyperlink" Target="consultantplus://offline/ref=E0B3B4EF92659753CEA44B63455BE4B4DCC92EF931D3A634F856E5C94Cr9F5L" TargetMode="External"/><Relationship Id="rId82" Type="http://schemas.openxmlformats.org/officeDocument/2006/relationships/hyperlink" Target="consultantplus://offline/ref=E0B3B4EF92659753CEA44B63455BE4B4DFC02DF031DBA634F856E5C94C955895D41F02C9077C0EE8rDF6L" TargetMode="External"/><Relationship Id="rId152" Type="http://schemas.openxmlformats.org/officeDocument/2006/relationships/hyperlink" Target="consultantplus://offline/ref=E0B3B4EF92659753CEA44B63455BE4B4DCC92CF833D8A634F856E5C94C955895D41F02C9077C0EE5rDFAL" TargetMode="External"/><Relationship Id="rId173" Type="http://schemas.openxmlformats.org/officeDocument/2006/relationships/hyperlink" Target="consultantplus://offline/ref=E0B3B4EF92659753CEA44B63455BE4B4DCC92EFE3AD8A634F856E5C94C955895D41F02C9077C0EEBrDFBL" TargetMode="External"/><Relationship Id="rId194" Type="http://schemas.openxmlformats.org/officeDocument/2006/relationships/hyperlink" Target="consultantplus://offline/ref=E0B3B4EF92659753CEA44B63455BE4B4DCC92EFE3AD8A634F856E5C94C955895D41F02C9077C0EE5rDF7L" TargetMode="External"/><Relationship Id="rId199" Type="http://schemas.openxmlformats.org/officeDocument/2006/relationships/hyperlink" Target="consultantplus://offline/ref=E0B3B4EF92659753CEA44B63455BE4B4DFC02DF031DBA634F856E5C94C955895D41F02C9077C0FEErDFBL" TargetMode="External"/><Relationship Id="rId203" Type="http://schemas.openxmlformats.org/officeDocument/2006/relationships/hyperlink" Target="consultantplus://offline/ref=E0B3B4EF92659753CEA44B63455BE4B4DCC92EFE3AD8A634F856E5C94C955895D41F02C9077C0FECrDFCL" TargetMode="External"/><Relationship Id="rId208" Type="http://schemas.openxmlformats.org/officeDocument/2006/relationships/hyperlink" Target="consultantplus://offline/ref=E0B3B4EF92659753CEA44B63455BE4B4DCCB2FF03BD9A634F856E5C94C955895D41F02C9077C0EEFrDFCL" TargetMode="External"/><Relationship Id="rId19" Type="http://schemas.openxmlformats.org/officeDocument/2006/relationships/hyperlink" Target="consultantplus://offline/ref=E0B3B4EF92659753CEA44B63455BE4B4DCCB2CFB36DAA634F856E5C94C955895D41F02C9077C07EDrDFBL" TargetMode="External"/><Relationship Id="rId224" Type="http://schemas.openxmlformats.org/officeDocument/2006/relationships/hyperlink" Target="consultantplus://offline/ref=E0B3B4EF92659753CEA44B63455BE4B4DFC02AF837D2A634F856E5C94C955895D41F02C9077C0EEDrDF8L" TargetMode="External"/><Relationship Id="rId14" Type="http://schemas.openxmlformats.org/officeDocument/2006/relationships/hyperlink" Target="consultantplus://offline/ref=E0B3B4EF92659753CEA44B63455BE4B4DCCB2FF03BD9A634F856E5C94C955895D41F02C9077C0EECrDF8L" TargetMode="External"/><Relationship Id="rId30" Type="http://schemas.openxmlformats.org/officeDocument/2006/relationships/hyperlink" Target="consultantplus://offline/ref=E0B3B4EF92659753CEA44B63455BE4B4DCC92FF832DBA634F856E5C94C955895D41F02C9077C0EEFrDFAL" TargetMode="External"/><Relationship Id="rId35" Type="http://schemas.openxmlformats.org/officeDocument/2006/relationships/hyperlink" Target="consultantplus://offline/ref=E0B3B4EF92659753CEA44B63455BE4B4DCCB2CFB36DAA634F856E5C94C955895D41F02C9077C09E9rDF7L" TargetMode="External"/><Relationship Id="rId56" Type="http://schemas.openxmlformats.org/officeDocument/2006/relationships/hyperlink" Target="consultantplus://offline/ref=E0B3B4EF92659753CEA44B63455BE4B4DCC92EFE3AD8A634F856E5C94C955895D41F02C9077C0EEErDFEL" TargetMode="External"/><Relationship Id="rId77" Type="http://schemas.openxmlformats.org/officeDocument/2006/relationships/hyperlink" Target="consultantplus://offline/ref=E0B3B4EF92659753CEA44B63455BE4B4DCCB2FF03BD9A634F856E5C94C955895D41F02C9077C0EECrDF9L" TargetMode="External"/><Relationship Id="rId100" Type="http://schemas.openxmlformats.org/officeDocument/2006/relationships/hyperlink" Target="consultantplus://offline/ref=E0B3B4EF92659753CEA44B63455BE4B4DCCB2DF13ADCA634F856E5C94C955895D41F02C9077C0BEArDFFL" TargetMode="External"/><Relationship Id="rId105" Type="http://schemas.openxmlformats.org/officeDocument/2006/relationships/hyperlink" Target="consultantplus://offline/ref=E0B3B4EF92659753CEA44B63455BE4B4DCC92FF832DBA634F856E5C94C955895D41F02C9077C0DE5rDF8L" TargetMode="External"/><Relationship Id="rId126" Type="http://schemas.openxmlformats.org/officeDocument/2006/relationships/hyperlink" Target="consultantplus://offline/ref=E0B3B4EF92659753CEA44B63455BE4B4DCC92CF833D8A634F856E5C94C955895D41F02C9077C0EE8rDF9L" TargetMode="External"/><Relationship Id="rId147" Type="http://schemas.openxmlformats.org/officeDocument/2006/relationships/hyperlink" Target="consultantplus://offline/ref=E0B3B4EF92659753CEA44B63455BE4B4DCC92EFE3AD8A634F856E5C94C955895D41F02C9077C0EE9rDF9L" TargetMode="External"/><Relationship Id="rId168" Type="http://schemas.openxmlformats.org/officeDocument/2006/relationships/hyperlink" Target="consultantplus://offline/ref=E0B3B4EF92659753CEA44B63455BE4B4DCC82CF932D2A634F856E5C94C955895D41F02C9077C0DEArDFBL" TargetMode="External"/><Relationship Id="rId8" Type="http://schemas.openxmlformats.org/officeDocument/2006/relationships/hyperlink" Target="consultantplus://offline/ref=E0B3B4EF92659753CEA44B63455BE4B4DCCB2FF03BD9A634F856E5C94C955895D41F02C9077C0EECrDF8L" TargetMode="External"/><Relationship Id="rId51" Type="http://schemas.openxmlformats.org/officeDocument/2006/relationships/hyperlink" Target="consultantplus://offline/ref=E0B3B4EF92659753CEA44B63455BE4B4DCC92EFE3AD8A634F856E5C94C955895D41F02C9077C0EEDrDF6L" TargetMode="External"/><Relationship Id="rId72" Type="http://schemas.openxmlformats.org/officeDocument/2006/relationships/hyperlink" Target="consultantplus://offline/ref=E0B3B4EF92659753CEA44B63455BE4B4DFCD2FFB32DFA634F856E5C94C955895D41F02C9077C0EE9rDF9L" TargetMode="External"/><Relationship Id="rId93" Type="http://schemas.openxmlformats.org/officeDocument/2006/relationships/hyperlink" Target="consultantplus://offline/ref=E0B3B4EF92659753CEA44B63455BE4B4DCC924F13BDEA634F856E5C94Cr9F5L" TargetMode="External"/><Relationship Id="rId98" Type="http://schemas.openxmlformats.org/officeDocument/2006/relationships/hyperlink" Target="consultantplus://offline/ref=E0B3B4EF92659753CEA44B63455BE4B4DFCF2CFD31DDA634F856E5C94Cr9F5L" TargetMode="External"/><Relationship Id="rId121" Type="http://schemas.openxmlformats.org/officeDocument/2006/relationships/hyperlink" Target="consultantplus://offline/ref=E0B3B4EF92659753CEA44B63455BE4B4DCCB2CFB36DAA634F856E5C94C955895D41F02C9077C07EErDFEL" TargetMode="External"/><Relationship Id="rId142" Type="http://schemas.openxmlformats.org/officeDocument/2006/relationships/hyperlink" Target="consultantplus://offline/ref=E0B3B4EF92659753CEA44B63455BE4B4DCC92CF833D8A634F856E5C94C955895D41F02C9077C0EE5rDFAL" TargetMode="External"/><Relationship Id="rId163" Type="http://schemas.openxmlformats.org/officeDocument/2006/relationships/hyperlink" Target="consultantplus://offline/ref=E0B3B4EF92659753CEA44B63455BE4B4DCC92CF833D8A634F856E5C94C955895D41F02C9077C0EE9rDF7L" TargetMode="External"/><Relationship Id="rId184" Type="http://schemas.openxmlformats.org/officeDocument/2006/relationships/hyperlink" Target="consultantplus://offline/ref=E0B3B4EF92659753CEA44B63455BE4B4DCC82BF936D2A634F856E5C94C955895D41F02C9077C0CE9rDFDL" TargetMode="External"/><Relationship Id="rId189" Type="http://schemas.openxmlformats.org/officeDocument/2006/relationships/hyperlink" Target="consultantplus://offline/ref=E0B3B4EF92659753CEA44B63455BE4B4DCC82CF932D2A634F856E5C94C955895D41F02C9077C0DE9rDFBL" TargetMode="External"/><Relationship Id="rId219" Type="http://schemas.openxmlformats.org/officeDocument/2006/relationships/hyperlink" Target="consultantplus://offline/ref=E0B3B4EF92659753CEA44B63455BE4B4DCCB2CFC3BDDA634F856E5C94C955895D41F02C9077C0EE5rDFFL" TargetMode="External"/><Relationship Id="rId3" Type="http://schemas.openxmlformats.org/officeDocument/2006/relationships/webSettings" Target="webSettings.xml"/><Relationship Id="rId214" Type="http://schemas.openxmlformats.org/officeDocument/2006/relationships/hyperlink" Target="consultantplus://offline/ref=E0B3B4EF92659753CEA44B63455BE4B4DFC02DF031DBA634F856E5C94C955895D41F02C9077C0FEFrDFCL" TargetMode="External"/><Relationship Id="rId25" Type="http://schemas.openxmlformats.org/officeDocument/2006/relationships/hyperlink" Target="consultantplus://offline/ref=E0B3B4EF92659753CEA44B63455BE4B4DCC92CFB3ADDA634F856E5C94C955895D41F02rCFCL" TargetMode="External"/><Relationship Id="rId46" Type="http://schemas.openxmlformats.org/officeDocument/2006/relationships/hyperlink" Target="consultantplus://offline/ref=E0B3B4EF92659753CEA44B63455BE4B4DFCD24FA36DFA634F856E5C94C955895D41F02C9077C0EECrDFAL" TargetMode="External"/><Relationship Id="rId67" Type="http://schemas.openxmlformats.org/officeDocument/2006/relationships/hyperlink" Target="consultantplus://offline/ref=E0B3B4EF92659753CEA44B63455BE4B4DCC92EFE3AD8A634F856E5C94C955895D41F02C9077C0EEErDFBL" TargetMode="External"/><Relationship Id="rId116" Type="http://schemas.openxmlformats.org/officeDocument/2006/relationships/hyperlink" Target="consultantplus://offline/ref=E0B3B4EF92659753CEA44B63455BE4B4DCC92EFE3AD8A634F856E5C94C955895D41F02C9077C0EEFrDF9L" TargetMode="External"/><Relationship Id="rId137" Type="http://schemas.openxmlformats.org/officeDocument/2006/relationships/hyperlink" Target="consultantplus://offline/ref=E0B3B4EF92659753CEA44B63455BE4B4DCCB2FF03BD9A634F856E5C94C955895D41F02C9077C0EEErDFAL" TargetMode="External"/><Relationship Id="rId158" Type="http://schemas.openxmlformats.org/officeDocument/2006/relationships/hyperlink" Target="consultantplus://offline/ref=E0B3B4EF92659753CEA44B63455BE4B4DCCB2CFB36DAA634F856E5C94C955895D41F02C9077D0DE5rDF8L" TargetMode="External"/><Relationship Id="rId20" Type="http://schemas.openxmlformats.org/officeDocument/2006/relationships/hyperlink" Target="consultantplus://offline/ref=E0B3B4EF92659753CEA44B63455BE4B4DCCB2CFB36DAA634F856E5C94C955895D41F02C9077C07EDrDF8L" TargetMode="External"/><Relationship Id="rId41" Type="http://schemas.openxmlformats.org/officeDocument/2006/relationships/hyperlink" Target="consultantplus://offline/ref=E0B3B4EF92659753CEA44B63455BE4B4DCC92EFE3AD8A634F856E5C94C955895D41F02C9077C0EEDrDFDL" TargetMode="External"/><Relationship Id="rId62" Type="http://schemas.openxmlformats.org/officeDocument/2006/relationships/hyperlink" Target="consultantplus://offline/ref=E0B3B4EF92659753CEA44B63455BE4B4DFC02DF031DBA634F856E5C94C955895D41F02C9077C0EE8rDFBL" TargetMode="External"/><Relationship Id="rId83" Type="http://schemas.openxmlformats.org/officeDocument/2006/relationships/hyperlink" Target="consultantplus://offline/ref=E0B3B4EF92659753CEA44B63455BE4B4DCC92EFE3AD8A634F856E5C94C955895D41F02C9077C0EEFrDFCL" TargetMode="External"/><Relationship Id="rId88" Type="http://schemas.openxmlformats.org/officeDocument/2006/relationships/hyperlink" Target="consultantplus://offline/ref=E0B3B4EF92659753CEA44B63455BE4B4DFC02AF837D2A634F856E5C94C955895D41F02C9077C0EEDrDFFL" TargetMode="External"/><Relationship Id="rId111" Type="http://schemas.openxmlformats.org/officeDocument/2006/relationships/hyperlink" Target="consultantplus://offline/ref=E0B3B4EF92659753CEA44B63455BE4B4DCCB2CFB36DAA634F856E5C94C955895D41F02C9077C07EFrDFDL" TargetMode="External"/><Relationship Id="rId132" Type="http://schemas.openxmlformats.org/officeDocument/2006/relationships/hyperlink" Target="consultantplus://offline/ref=E0B3B4EF92659753CEA44B63455BE4B4DCC92EFE3AD8A634F856E5C94C955895D41F02C9077C0EE8rDFCL" TargetMode="External"/><Relationship Id="rId153" Type="http://schemas.openxmlformats.org/officeDocument/2006/relationships/hyperlink" Target="consultantplus://offline/ref=E0B3B4EF92659753CEA44B63455BE4B4DCC92CF833D8A634F856E5C94C955895D41F02C9077C0EE9rDF8L" TargetMode="External"/><Relationship Id="rId174" Type="http://schemas.openxmlformats.org/officeDocument/2006/relationships/hyperlink" Target="consultantplus://offline/ref=E0B3B4EF92659753CEA44B63455BE4B4DFCC2DFF34D3A634F856E5C94C955895D41F02C9077C0EECrDF7L" TargetMode="External"/><Relationship Id="rId179" Type="http://schemas.openxmlformats.org/officeDocument/2006/relationships/hyperlink" Target="consultantplus://offline/ref=E0B3B4EF92659753CEA44B63455BE4B4DCC92EFE3AD8A634F856E5C94C955895D41F02C9077C0EE4rDFDL" TargetMode="External"/><Relationship Id="rId195" Type="http://schemas.openxmlformats.org/officeDocument/2006/relationships/hyperlink" Target="consultantplus://offline/ref=E0B3B4EF92659753CEA44B63455BE4B4DCCB2FF03BD9A634F856E5C94C955895D41F02C9077C0EEFrDFEL" TargetMode="External"/><Relationship Id="rId209" Type="http://schemas.openxmlformats.org/officeDocument/2006/relationships/hyperlink" Target="consultantplus://offline/ref=E0B3B4EF92659753CEA44B63455BE4B4DCCB2FF03BD9A634F856E5C94C955895D41F02C9077C0EECrDF9L" TargetMode="External"/><Relationship Id="rId190" Type="http://schemas.openxmlformats.org/officeDocument/2006/relationships/hyperlink" Target="consultantplus://offline/ref=E0B3B4EF92659753CEA44B63455BE4B4DFC02AF837D2A634F856E5C94C955895D41F02C9077C0EEDrDFAL" TargetMode="External"/><Relationship Id="rId204" Type="http://schemas.openxmlformats.org/officeDocument/2006/relationships/hyperlink" Target="consultantplus://offline/ref=E0B3B4EF92659753CEA44B63455BE4B4DFC02DF031DBA634F856E5C94C955895D41F02C9077C0FEFrDFEL" TargetMode="External"/><Relationship Id="rId220" Type="http://schemas.openxmlformats.org/officeDocument/2006/relationships/hyperlink" Target="consultantplus://offline/ref=E0B3B4EF92659753CEA44B63455BE4B4DFCC2DFC34DEA634F856E5C94C955895D41F02C9r0F0L" TargetMode="External"/><Relationship Id="rId225" Type="http://schemas.openxmlformats.org/officeDocument/2006/relationships/hyperlink" Target="consultantplus://offline/ref=E0B3B4EF92659753CEA44B63455BE4B4DCC92EFE3AD8A634F856E5C94C955895D41F02C9077C0FECrDFBL" TargetMode="External"/><Relationship Id="rId15" Type="http://schemas.openxmlformats.org/officeDocument/2006/relationships/hyperlink" Target="consultantplus://offline/ref=E0B3B4EF92659753CEA44B63455BE4B4DCCB2CFB36DAA634F856E5C94C955895D41F02CBr0FEL" TargetMode="External"/><Relationship Id="rId36" Type="http://schemas.openxmlformats.org/officeDocument/2006/relationships/hyperlink" Target="consultantplus://offline/ref=E0B3B4EF92659753CEA44B63455BE4B4DCCB2CFB36DAA634F856E5C94C955895D41F02C9077C09EArDFEL" TargetMode="External"/><Relationship Id="rId57" Type="http://schemas.openxmlformats.org/officeDocument/2006/relationships/hyperlink" Target="consultantplus://offline/ref=E0B3B4EF92659753CEA44B63455BE4B4DCC92EFE3AD8A634F856E5C94C955895D41F02C9077C0EEErDFCL" TargetMode="External"/><Relationship Id="rId106" Type="http://schemas.openxmlformats.org/officeDocument/2006/relationships/hyperlink" Target="consultantplus://offline/ref=E0B3B4EF92659753CEA44B63455BE4B4DCC92FF832DBA634F856E5C94C955895D41F02C9077C0EEFrDFAL" TargetMode="External"/><Relationship Id="rId127" Type="http://schemas.openxmlformats.org/officeDocument/2006/relationships/hyperlink" Target="consultantplus://offline/ref=E0B3B4EF92659753CEA44B63455BE4B4DCC92CF833D8A634F856E5C94C955895D41F02C9077C0EE8rDF6L" TargetMode="External"/><Relationship Id="rId10" Type="http://schemas.openxmlformats.org/officeDocument/2006/relationships/hyperlink" Target="consultantplus://offline/ref=E0B3B4EF92659753CEA44B63455BE4B4DCC825F83ADFA634F856E5C94C955895D41F02C9077C0EE9rDFEL" TargetMode="External"/><Relationship Id="rId31" Type="http://schemas.openxmlformats.org/officeDocument/2006/relationships/hyperlink" Target="consultantplus://offline/ref=E0B3B4EF92659753CEA44B63455BE4B4DCC92EFE3AD8A634F856E5C94C955895D41F02C9077C0EEDrDFCL" TargetMode="External"/><Relationship Id="rId52" Type="http://schemas.openxmlformats.org/officeDocument/2006/relationships/hyperlink" Target="consultantplus://offline/ref=E0B3B4EF92659753CEA44B63455BE4B4DCC92EF931D3A634F856E5C94Cr9F5L" TargetMode="External"/><Relationship Id="rId73" Type="http://schemas.openxmlformats.org/officeDocument/2006/relationships/hyperlink" Target="consultantplus://offline/ref=E0B3B4EF92659753CEA44B63455BE4B4DCC925FF30D9A634F856E5C94C955895D41F02C9077C0EEErDFFL" TargetMode="External"/><Relationship Id="rId78" Type="http://schemas.openxmlformats.org/officeDocument/2006/relationships/hyperlink" Target="consultantplus://offline/ref=E0B3B4EF92659753CEA44B63455BE4B4DCCB2FF03BD9A634F856E5C94C955895D41F02C9077C0EEErDFEL" TargetMode="External"/><Relationship Id="rId94" Type="http://schemas.openxmlformats.org/officeDocument/2006/relationships/hyperlink" Target="consultantplus://offline/ref=E0B3B4EF92659753CEA44B63455BE4B4DFC02AF837D2A634F856E5C94C955895D41F02C9077C0EEDrDFCL" TargetMode="External"/><Relationship Id="rId99" Type="http://schemas.openxmlformats.org/officeDocument/2006/relationships/hyperlink" Target="consultantplus://offline/ref=E0B3B4EF92659753CEA44B63455BE4B4DFCF2DFC3BDCA634F856E5C94Cr9F5L" TargetMode="External"/><Relationship Id="rId101" Type="http://schemas.openxmlformats.org/officeDocument/2006/relationships/hyperlink" Target="consultantplus://offline/ref=E0B3B4EF92659753CEA44B63455BE4B4DCCB2DF13ADCA634F856E5C94C955895D41F02C9077C08E5rDFEL" TargetMode="External"/><Relationship Id="rId122" Type="http://schemas.openxmlformats.org/officeDocument/2006/relationships/hyperlink" Target="consultantplus://offline/ref=E0B3B4EF92659753CEA44B63455BE4B4DFCF2AFF3BDEA634F856E5C94C955895D41F02C9077C0EEDrDFFL" TargetMode="External"/><Relationship Id="rId143" Type="http://schemas.openxmlformats.org/officeDocument/2006/relationships/hyperlink" Target="consultantplus://offline/ref=E0B3B4EF92659753CEA44B63455BE4B4DCC92CF833D8A634F856E5C94C955895D41F02C9077C0EE9rDF8L" TargetMode="External"/><Relationship Id="rId148" Type="http://schemas.openxmlformats.org/officeDocument/2006/relationships/hyperlink" Target="consultantplus://offline/ref=E0B3B4EF92659753CEA44B63455BE4B4DCC92EFE3AD8A634F856E5C94C955895D41F02C9077C0EEArDFEL" TargetMode="External"/><Relationship Id="rId164" Type="http://schemas.openxmlformats.org/officeDocument/2006/relationships/hyperlink" Target="consultantplus://offline/ref=E0B3B4EF92659753CEA44B63455BE4B4DCCB2FF03BD9A634F856E5C94C955895D41F02C9077C0EEErDF8L" TargetMode="External"/><Relationship Id="rId169" Type="http://schemas.openxmlformats.org/officeDocument/2006/relationships/hyperlink" Target="consultantplus://offline/ref=E0B3B4EF92659753CEA44B63455BE4B4DFCF28F136DCA634F856E5C94C955895D41F02C9077C0FE9rDFEL" TargetMode="External"/><Relationship Id="rId185" Type="http://schemas.openxmlformats.org/officeDocument/2006/relationships/hyperlink" Target="consultantplus://offline/ref=E0B3B4EF92659753CEA44B63455BE4B4DFC02DF031DBA634F856E5C94C955895D41F02C9077C0EEBrDF7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0B3B4EF92659753CEA44B63455BE4B4DCCB2CFB36DAA634F856E5C94C955895D41F02C9077C09EArDFCL" TargetMode="External"/><Relationship Id="rId180" Type="http://schemas.openxmlformats.org/officeDocument/2006/relationships/hyperlink" Target="consultantplus://offline/ref=E0B3B4EF92659753CEA44B63455BE4B4DCC92EFE3AD8A634F856E5C94C955895D41F02C9077C0EE4rDFBL" TargetMode="External"/><Relationship Id="rId210" Type="http://schemas.openxmlformats.org/officeDocument/2006/relationships/hyperlink" Target="consultantplus://offline/ref=E0B3B4EF92659753CEA44B63455BE4B4DCCB2FF03BD9A634F856E5C94C955895D41F02C9077C0EEFrDFCL" TargetMode="External"/><Relationship Id="rId215" Type="http://schemas.openxmlformats.org/officeDocument/2006/relationships/hyperlink" Target="consultantplus://offline/ref=E0B3B4EF92659753CEA44B63455BE4B4DFCC2DFC34DEA634F856E5C94C955895D41F02C9r0F0L" TargetMode="External"/><Relationship Id="rId26" Type="http://schemas.openxmlformats.org/officeDocument/2006/relationships/hyperlink" Target="consultantplus://offline/ref=E0B3B4EF92659753CEA44B63455BE4B4DCC92CFB3ADDA634F856E5C94C955895D41F02C9077C0CECrDF7L" TargetMode="External"/><Relationship Id="rId47" Type="http://schemas.openxmlformats.org/officeDocument/2006/relationships/hyperlink" Target="consultantplus://offline/ref=E0B3B4EF92659753CEA44B63455BE4B4D7C02BFE33D0FB3EF00FE9CB4B9A0782D3560EC8077C0ErEF8L" TargetMode="External"/><Relationship Id="rId68" Type="http://schemas.openxmlformats.org/officeDocument/2006/relationships/hyperlink" Target="consultantplus://offline/ref=E0B3B4EF92659753CEA44B63455BE4B4DCCB2CF930DBA634F856E5C94C955895D41F02rCFCL" TargetMode="External"/><Relationship Id="rId89" Type="http://schemas.openxmlformats.org/officeDocument/2006/relationships/hyperlink" Target="consultantplus://offline/ref=E0B3B4EF92659753CEA44B63455BE4B4DCCB2FF03BD9A634F856E5C94C955895D41F02C9077C0EEErDFFL" TargetMode="External"/><Relationship Id="rId112" Type="http://schemas.openxmlformats.org/officeDocument/2006/relationships/hyperlink" Target="consultantplus://offline/ref=E0B3B4EF92659753CEA44B63455BE4B4DCCB2CFB36DAA634F856E5C94C955895D41F02C9077C07EFrDFAL" TargetMode="External"/><Relationship Id="rId133" Type="http://schemas.openxmlformats.org/officeDocument/2006/relationships/hyperlink" Target="consultantplus://offline/ref=E0B3B4EF92659753CEA44B63455BE4B4DCC92EFE3AD8A634F856E5C94C955895D41F02C9077C0EE8rDFAL" TargetMode="External"/><Relationship Id="rId154" Type="http://schemas.openxmlformats.org/officeDocument/2006/relationships/hyperlink" Target="consultantplus://offline/ref=E0B3B4EF92659753CEA44B63455BE4B4DCCB2CFC34DEA634F856E5C94Cr9F5L" TargetMode="External"/><Relationship Id="rId175" Type="http://schemas.openxmlformats.org/officeDocument/2006/relationships/hyperlink" Target="consultantplus://offline/ref=E0B3B4EF92659753CEA44B63455BE4B4DCC92EFE3AD8A634F856E5C94C955895D41F02C9077C0EE4rDFEL" TargetMode="External"/><Relationship Id="rId196" Type="http://schemas.openxmlformats.org/officeDocument/2006/relationships/hyperlink" Target="consultantplus://offline/ref=E0B3B4EF92659753CEA44B63455BE4B4DFC02DF031DBA634F856E5C94C955895D41F02C9077C0EE4rDFAL" TargetMode="External"/><Relationship Id="rId200" Type="http://schemas.openxmlformats.org/officeDocument/2006/relationships/hyperlink" Target="consultantplus://offline/ref=E0B3B4EF92659753CEA44B63455BE4B4DFC02DF031DBA634F856E5C94C955895D41F02C9077C0FEErDF6L" TargetMode="External"/><Relationship Id="rId16" Type="http://schemas.openxmlformats.org/officeDocument/2006/relationships/hyperlink" Target="consultantplus://offline/ref=E0B3B4EF92659753CEA44B63455BE4B4DCCB2CFB36DAA634F856E5C94C955895D41F02C9077D0EEBrDF8L" TargetMode="External"/><Relationship Id="rId221" Type="http://schemas.openxmlformats.org/officeDocument/2006/relationships/hyperlink" Target="consultantplus://offline/ref=E0B3B4EF92659753CEA44B63455BE4B4DFCC2DFC34DEA634F856E5C94C955895D41F02C9077C0CEErDFDL" TargetMode="External"/><Relationship Id="rId37" Type="http://schemas.openxmlformats.org/officeDocument/2006/relationships/hyperlink" Target="consultantplus://offline/ref=E0B3B4EF92659753CEA44B63455BE4B4DCCB2CFB36DAA634F856E5C94C955895D41F02C9077C07EFrDFCL" TargetMode="External"/><Relationship Id="rId58" Type="http://schemas.openxmlformats.org/officeDocument/2006/relationships/hyperlink" Target="consultantplus://offline/ref=E0B3B4EF92659753CEA44B63455BE4B4DCCB2CFB36DAA634F856E5C94C955895D41F02C9077C07EFrDFAL" TargetMode="External"/><Relationship Id="rId79" Type="http://schemas.openxmlformats.org/officeDocument/2006/relationships/hyperlink" Target="consultantplus://offline/ref=E0B3B4EF92659753CEA44B63455BE4B4DFCF24F133D2A634F856E5C94C955895D41F02C9077C0EEDrDFFL" TargetMode="External"/><Relationship Id="rId102" Type="http://schemas.openxmlformats.org/officeDocument/2006/relationships/hyperlink" Target="consultantplus://offline/ref=E0B3B4EF92659753CEA44B63455BE4B4DCCB2DF13ADCA634F856E5C94C955895D41F02C9077C0BEArDF7L" TargetMode="External"/><Relationship Id="rId123" Type="http://schemas.openxmlformats.org/officeDocument/2006/relationships/hyperlink" Target="consultantplus://offline/ref=E0B3B4EF92659753CEA44B63455BE4B4DCC92EFE3AD8A634F856E5C94C955895D41F02C9077C0EEFrDF6L" TargetMode="External"/><Relationship Id="rId144" Type="http://schemas.openxmlformats.org/officeDocument/2006/relationships/hyperlink" Target="consultantplus://offline/ref=E0B3B4EF92659753CEA44B63455BE4B4DFC02DF031DBA634F856E5C94C955895D41F02C9077C0EEBrDFFL" TargetMode="External"/><Relationship Id="rId90" Type="http://schemas.openxmlformats.org/officeDocument/2006/relationships/hyperlink" Target="consultantplus://offline/ref=E0B3B4EF92659753CEA44B63455BE4B4DCCB2CFB36DAA634F856E5C94C955895D41F02C9077C07E9rDFFL" TargetMode="External"/><Relationship Id="rId165" Type="http://schemas.openxmlformats.org/officeDocument/2006/relationships/hyperlink" Target="consultantplus://offline/ref=E0B3B4EF92659753CEA44B63455BE4B4DCCB2FF03BD9A634F856E5C94C955895D41F02C9077C0EEErDF6L" TargetMode="External"/><Relationship Id="rId186" Type="http://schemas.openxmlformats.org/officeDocument/2006/relationships/hyperlink" Target="consultantplus://offline/ref=E0B3B4EF92659753CEA44B63455BE4B4DCC92EFE3AD8A634F856E5C94C955895D41F02C9077C0EE5rDF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23457</Words>
  <Characters>133706</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Ольга Владимировна</dc:creator>
  <cp:lastModifiedBy>Школа 3</cp:lastModifiedBy>
  <cp:revision>2</cp:revision>
  <dcterms:created xsi:type="dcterms:W3CDTF">2019-04-19T07:50:00Z</dcterms:created>
  <dcterms:modified xsi:type="dcterms:W3CDTF">2019-04-19T07:50:00Z</dcterms:modified>
</cp:coreProperties>
</file>