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5D" w:rsidRPr="0066365D" w:rsidRDefault="0066365D" w:rsidP="0066365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C27F0"/>
          <w:sz w:val="38"/>
          <w:szCs w:val="38"/>
          <w:lang w:eastAsia="ru-RU"/>
        </w:rPr>
      </w:pPr>
      <w:hyperlink r:id="rId6" w:history="1">
        <w:r w:rsidRPr="0066365D">
          <w:rPr>
            <w:rFonts w:ascii="Arial" w:eastAsia="Times New Roman" w:hAnsi="Arial" w:cs="Arial"/>
            <w:b/>
            <w:bCs/>
            <w:color w:val="AE703F"/>
            <w:sz w:val="38"/>
            <w:szCs w:val="38"/>
            <w:lang w:eastAsia="ru-RU"/>
          </w:rPr>
          <w:t>Нормативное регулирование</w:t>
        </w:r>
      </w:hyperlink>
      <w:bookmarkStart w:id="0" w:name="_GoBack"/>
      <w:bookmarkEnd w:id="0"/>
      <w:r w:rsidRPr="0066365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7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Конституция РФ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законы: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8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Федеральный закон от 29.12.2012 г. № 273-ФЗ "Об образовании в Российской Федерации"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9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Федеральный закон от 24.06.1999 г. № 120-ФЗ "Об основах системы профилактики безнадзорности и правонарушений несовершеннолетних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0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Федеральный закон от 29.12.2010 г. № 436-ФЗ "О защите детей от информации, причиняющей вред их здоровью и развитию"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1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Федеральный закон от 24.07.1998 г. №124-ФЗ "Об основных гарантиях прав ребенка в Российской Федерации"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Стратегии: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2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"Стратегия государственной антинаркотической политики Российской Федерации до 2020 года" (утверждена Указом Президента Российской Федерации от 28.09.2011 г. № 1255)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Распорядительные документы: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3" w:anchor="block_5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Постановление Правительства РФ от 11 марта 2011 г. № 164 "Об осуществлении государственного контроля (надзора) в сфере образования"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4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9"/>
            <w:szCs w:val="29"/>
            <w:u w:val="single"/>
            <w:lang w:eastAsia="ru-RU"/>
          </w:rPr>
          <w:t>Приказ Минобрнауки России от 28.12.2010 г. №2106 "Федеральные требования к образовательным учреждениям в части охраны здоровья обучающихся, воспитанников"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5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Письмо Минобрнауки России от 05.09.2011 г. № МД-1197/06 "О Концепции профилактики употребления психоактивных веществ в образовательной среде"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Концепции: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6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Концепция информационной безопасности детей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Кодексы: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hyperlink r:id="rId17" w:tgtFrame="_blank" w:history="1">
        <w:r w:rsidRPr="0066365D">
          <w:rPr>
            <w:rFonts w:ascii="Times New Roman" w:eastAsia="Times New Roman" w:hAnsi="Times New Roman" w:cs="Times New Roman"/>
            <w:color w:val="0C27F0"/>
            <w:sz w:val="28"/>
            <w:szCs w:val="28"/>
            <w:u w:val="single"/>
            <w:lang w:eastAsia="ru-RU"/>
          </w:rPr>
          <w:t>Уголовный кодекс Российской Федерации от 13 июня 1996 г. № 63-ФЗ (17.07.2018)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от 13.06.1996 г. №63-ФЗ (ред. от 29.07.2017) (с изм. и доп., вступ. в силу с 26.08.2017), статья 137. Нарушение неприкосновенности частной жизни.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Уголовный кодекс РФ от 13.06.1996 г. №63-ФЗ (ред. от 29.07.2017) (с изм. и доп., вступ. в силу с 26.08.2017), статья 133. Понуждение к действиям сексуального характера.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от 13.06.1996 г. №63-ФЗ (ред. от 29.07.2017) (с изм. и доп., вступ. в силу с 26.08.2017), статья 135. Развратные действия.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от 13.06.1996 г. №63-ФЗ (ред. от 29.07.2017) (с изм. и доп., вступ. в силу с 26.08.2017), статья 272. Неправомерный доступ к компьютерной информации.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от 13.06.1996 г. №63-ФЗ (ред. от 29.07.2017) (с изм. и доп., вступ. в силу с 26.08.2017), статья 273. Создание, использование и распространение вредоносных компьютерных программ.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от 13.06.1996 г. №63-ФЗ (ред. от 29.07.2017) (с изм. и доп., вступ. в силу с 26.08.2017), статья 274. Нарушение правил эксплуатации средств хранения, обработки или передачи компьютерной информации и информационно-телекоммуникационных сетей.</w:t>
      </w:r>
    </w:p>
    <w:p w:rsidR="0066365D" w:rsidRPr="0066365D" w:rsidRDefault="0066365D" w:rsidP="0066365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с сайта ФГБНУ "Центр защиты прав и интересов детей" </w:t>
      </w:r>
      <w:hyperlink r:id="rId18" w:history="1">
        <w:r w:rsidRPr="00663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http://fcprc.ru/projects/internet-safety/normativno-pravovyie-materialyi/</w:t>
        </w:r>
      </w:hyperlink>
    </w:p>
    <w:p w:rsidR="0066365D" w:rsidRPr="0066365D" w:rsidRDefault="0066365D" w:rsidP="0066365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6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6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10CB" w:rsidRDefault="006110CB"/>
    <w:sectPr w:rsidR="0061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01BB"/>
    <w:multiLevelType w:val="multilevel"/>
    <w:tmpl w:val="2E04A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D"/>
    <w:rsid w:val="006110CB"/>
    <w:rsid w:val="006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36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36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636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36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ch.ru/images/Documents/%D0%9E%20%D1%88%D0%BA%D0%BE%D0%BB%D0%B5/%D0%94%D0%BE%D0%BA%D1%83%D0%BC%D0%B5%D0%BD%D1%82%D1%8B%20%D1%88%D0%BA%D0%BE%D0%BB%D1%8B/%D0%A4%D0%B5%D0%B4%D0%B5%D1%80%D0%B0%D0%BB%D1%8C%D0%BD%D1%8B%D0%B5%20%D0%B7%D0%B0%D0%BA%D0%BE%D0%BD%D1%8B/%D0%A4%D0%97-%E2%84%96273%20%D0%9E%D0%B1%20%D0%BE%D0%B1%D1%80%D0%B0%D0%B7%D0%BE%D0%B2%D0%B0%D0%BD%D0%B8%D0%B8%20%D0%B2%20%D0%A0%D0%A4.pdf" TargetMode="External"/><Relationship Id="rId13" Type="http://schemas.openxmlformats.org/officeDocument/2006/relationships/hyperlink" Target="http://base.garant.ru/55170752/" TargetMode="External"/><Relationship Id="rId18" Type="http://schemas.openxmlformats.org/officeDocument/2006/relationships/hyperlink" Target="http://fcprc.ru/projects/internet-safety/normativno-pravovyie-materialy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sch.ru/images/Documents/%D0%9E%20%D1%88%D0%BA%D0%BE%D0%BB%D0%B5/%D0%94%D0%BE%D0%BA%D1%83%D0%BC%D0%B5%D0%BD%D1%82%D1%8B%20%D1%88%D0%BA%D0%BE%D0%BB%D1%8B/%D0%A4%D0%B5%D0%B4%D0%B5%D1%80%D0%B0%D0%BB%D1%8C%D0%BD%D1%8B%D0%B5%20%D0%B7%D0%B0%D0%BA%D0%BE%D0%BD%D1%8B/%D0%9A%D0%BE%D0%BD%D1%81%D1%82%D0%B8%D1%82%D1%83%D1%86%D0%B8%D1%8F%20%D0%A0%D0%BE%D1%81%D1%81%D0%B8%D0%B9%D1%81%D0%BA%D0%BE%D0%B9%20%D0%A4%D0%B5%D0%B4%D0%B5%D1%80%D0%B0%D1%86%D0%B8%D0%B8.pdf" TargetMode="External"/><Relationship Id="rId12" Type="http://schemas.openxmlformats.org/officeDocument/2006/relationships/hyperlink" Target="http://fcprc.ru/assets/files/projects/internet-safety/legal-docs/2.%20%D0%A1%D1%82%D1%80%D0%B0%D1%82%D0%B5%D0%B3%D0%B8%D0%B8/%D0%A1%D1%82%D1%80%D0%B0%D1%82%D0%B5%D0%B3%D0%B8%D1%8F%20%D0%B3%D0%BE%D1%81%D1%83%D0%B4%D0%B0%D1%80%D1%81%D1%82%D0%B2%D0%B5%D0%BD%D0%BD%D0%BE%D0%B9%20%D0%B0%D0%BD%D1%82%D0%B8%D0%BD%D0%B0%D1%80%D0%BA%D0%BE%D1%82%D0%B8%D1%87%D0%B5%D1%81%D0%BA%D0%BE%D0%B9%20%D0%BF%D0%BE%D0%BB%D0%B8%D1%82%D0%B8%D0%BA%D0%B8%20%D0%A0%D0%BE%D1%81%D1%81%D0%B8%D0%B9%D1%81%D0%BA%D0%BE%D0%B9%20%D0%A4%D0%B5%D0%B4%D0%B5%D1%80%D0%B0%D1%86%D0%B8%D0%B8%20%D0%B4%D0%BE%202020%20%D0%B3%D0%BE%D0%B4%D0%B0.pdf" TargetMode="External"/><Relationship Id="rId17" Type="http://schemas.openxmlformats.org/officeDocument/2006/relationships/hyperlink" Target="http://fcprc.ru/assets/files/projects/internet-safety/legal-docs/5.%20%D0%9A%D0%BE%D0%B4%D0%B5%D0%BA%D1%81%D1%8B/%D0%A3%D0%B3%D0%BE%D0%BB%D0%BE%D0%B2%D0%BD%D1%8B%D0%B8%CC%86%20%D0%BA%D0%BE%D0%B4%D0%B5%D0%BA%D1%81%20%D0%A0%D0%BE%D1%81%D1%81%D0%B8%D0%B8%CC%86%D1%81%D0%BA%D0%BE%D0%B8%CC%86%20%D0%A4%D0%B5%D0%B4%D0%B5%D1%80%D0%B0%D1%86%D0%B8%D0%B8%20%D0%BE%D1%82%2013%20%D0%B8%D1%8E%D0%BD%D1%8F%201996%20%D0%B3.%20N%2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cprc.ru/assets/files/projects/internet-safety/legal-docs/4.%20%D0%9A%D0%BE%D0%BD%D1%86%D0%B5%D0%BF%D1%86%D0%B8%D0%B8/%D0%9A%D0%BE%D0%BD%D1%86%D0%B5%D0%BF%D1%86%D0%B8%D1%8F%20%D0%B8%D0%BD%D1%84%D0%BE%D1%80%D0%BC%D0%B0%D1%86%D0%B8%D0%BE%D0%BD%D0%BD%D0%BE%D0%B8%CC%86%20%D0%B1%D0%B5%D0%B7%D0%BE%D0%BF%D0%B0%D1%81%D0%BD%D0%BE%D1%81%D1%82%D0%B8%20%D0%B4%D0%B5%D1%82%D0%B5%D0%B8%CC%8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sch.ru/index.php/informatsionnaya-bezopasnost/normativnoe-regulirovanie" TargetMode="External"/><Relationship Id="rId11" Type="http://schemas.openxmlformats.org/officeDocument/2006/relationships/hyperlink" Target="http://fcprc.ru/assets/files/projects/internet-safety/legal-docs/1.%20%D0%A4%D0%B5%D0%B4%D0%B5%D1%80%D0%B0%D0%BB%D1%8C%D0%BD%D1%8B%D0%B5%20%D0%B7%D0%B0%D0%BA%D0%BE%D0%BD%D1%8B/%D0%A4%D0%B5%D0%B4%D0%B5%D1%80%D0%B0%D0%BB%D1%8C%D0%BD%D1%8B%D0%B9%20%D0%B7%D0%B0%D0%BA%D0%BE%D0%BD%20%D0%BE%D1%82%2024.07.1998%20N%20124-%D0%A4%D0%97%20%28%D1%80%D0%B5%D0%B4.%20%D0%BE%D1%82%2028.11.2015%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prc.ru/assets/files/projects/internet-safety/legal-docs/3.%20%D0%A0%D0%B0%D1%81%D0%BF%D0%BE%D1%80%D1%8F%D0%B4%D0%B8%D1%82%D0%B5%D0%BB%D1%8C%D0%BD%D1%8B%D0%B5%20%D0%B4%D0%BE%D0%BA%D1%83%D0%BC%D0%B5%D0%BD%D1%82%D1%8B/%D0%9F%D1%80%D0%B8%D0%BA%D0%B0%D0%B7%20%D0%9C%D0%B8%D0%BD%D0%BE%D0%B1%D1%80%D0%BD%D0%B0%D1%83%D0%BA%D0%B8%20%D0%A0%D0%A4%20%D0%BE%D1%82%205.09.2011%20%D0%B3%20N%20%D0%9C%D0%94-1197_06%20%D0%9E%20%D0%9A%D0%BE%D0%BD%D1%86%D0%B5%D0%BF%D1%86%D0%B8%D0%B8%20%D0%BF%D1%80%D0%BE%D1%84%D0%B8%D0%BB%D0%B0%D0%BA%D1%82%D0%B8%D0%BA%D0%B8%20%D1%83%D0%BF%D0%BE%D1%82%D1%80%D0%B5%D0%B1%D0%BB%D0%B5%D0%BD%D0%B8%D1%8F%20%D0%BF%D1%81%D0%B8%D1%85%D0%BE%D0%B0%D0%BA%D1%82%D0%B8%D0%B2%D0%BD%D1%8B%D1%85%20%D0%B2%D0%B5%D1%89%D0%B5%D1%81%D1%82%D0%B2%20%D0%B2%20%D0%BE%D0%B1%D1%80%D0%B0%D0%B7%D0%BE%D0%B2%D0%B0%D1%82%D0%B5%D0%BB%D1%8C%D0%BD%D0%BE%D0%B8%CC%86%20%D1%81%D1%80%D0%B5%D0%B4%D0%B5.pdf" TargetMode="External"/><Relationship Id="rId10" Type="http://schemas.openxmlformats.org/officeDocument/2006/relationships/hyperlink" Target="http://1sch.ru/images/Documents/%D0%9E%20%D1%88%D0%BA%D0%BE%D0%BB%D0%B5/%D0%94%D0%BE%D0%BA%D1%83%D0%BC%D0%B5%D0%BD%D1%82%D1%8B%20%D1%88%D0%BA%D0%BE%D0%BB%D1%8B/%D0%A4%D0%B5%D0%B4%D0%B5%D1%80%D0%B0%D0%BB%D1%8C%D0%BD%D1%8B%D0%B5%20%D0%B7%D0%B0%D0%BA%D0%BE%D0%BD%D1%8B/%D0%A4%D0%B5%D0%B4%D0%B5%D1%80%D0%B0%D0%BB%D1%8C%D0%BD%D1%8B%D0%B9%20%D0%B7%D0%B0%D0%BA%D0%BE%D0%BD%20%D0%A0%D0%BE%D1%81%D1%81%D0%B8%D0%B9%D1%81%D0%BA%D0%BE%D0%B9%20%D0%A4%D0%B5%D0%B4%D0%B5%D1%80%D0%B0%D1%86%D0%B8%D0%B8%20%E2%84%96436-%D0%A4%D0%9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sch.ru/images/Documents/%D0%9E%20%D1%88%D0%BA%D0%BE%D0%BB%D0%B5/%D0%94%D0%BE%D0%BA%D1%83%D0%BC%D0%B5%D0%BD%D1%82%D1%8B%20%D1%88%D0%BA%D0%BE%D0%BB%D1%8B/%D0%A4%D0%B5%D0%B4%D0%B5%D1%80%D0%B0%D0%BB%D1%8C%D0%BD%D1%8B%D0%B5%20%D0%B7%D0%B0%D0%BA%D0%BE%D0%BD%D1%8B/%D0%A4%D0%B5%D0%B4%D0%B5%D1%80%D0%B0%D0%BB%D1%8C%D0%BD%D1%8B%D0%B9%20%D0%B7%D0%B0%D0%BA%D0%BE%D0%BD%20%E2%84%96%20120.pdf" TargetMode="External"/><Relationship Id="rId14" Type="http://schemas.openxmlformats.org/officeDocument/2006/relationships/hyperlink" Target="http://fcprc.ru/assets/files/projects/internet-safety/legal-docs/3.%20%D0%A0%D0%B0%D1%81%D0%BF%D0%BE%D1%80%D1%8F%D0%B4%D0%B8%D1%82%D0%B5%D0%BB%D1%8C%D0%BD%D1%8B%D0%B5%20%D0%B4%D0%BE%D0%BA%D1%83%D0%BC%D0%B5%D0%BD%D1%82%D1%8B/2170_%D0%9F%D1%80%D0%B8%D0%BA%D0%B0%D0%B7%20%D0%9C%D0%B8%D0%BD%D0%BE%D0%B1%D1%80%D0%BD%D0%B0%D1%83%D0%BA%D0%B8%20%D0%A0%D0%A4%20%D0%BE%D1%82%2028.12.2010%20N%2021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2019-12-13T10:35:00Z</dcterms:created>
  <dcterms:modified xsi:type="dcterms:W3CDTF">2019-12-13T10:36:00Z</dcterms:modified>
</cp:coreProperties>
</file>